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8D3E" w14:textId="77777777" w:rsidR="00B7094F" w:rsidRPr="008D1B21" w:rsidRDefault="00B7094F" w:rsidP="004E12F7">
      <w:pPr>
        <w:widowControl/>
        <w:spacing w:before="100" w:beforeAutospacing="1" w:line="440" w:lineRule="exac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1691C299" w:rsidR="000B4D56" w:rsidRDefault="00140573" w:rsidP="004E12F7">
      <w:pPr>
        <w:widowControl/>
        <w:spacing w:beforeLines="50" w:before="180" w:line="44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034751">
        <w:rPr>
          <w:rFonts w:ascii="Yu Mincho" w:eastAsia="Yu Mincho" w:hAnsi="Yu Mincho" w:hint="eastAsia"/>
          <w:b/>
          <w:bCs/>
          <w:kern w:val="0"/>
          <w:sz w:val="26"/>
          <w:szCs w:val="26"/>
        </w:rPr>
        <w:t>23</w:t>
      </w:r>
      <w:r w:rsidR="000B4D56" w:rsidRPr="00B7094F">
        <w:rPr>
          <w:rFonts w:ascii="Yu Mincho" w:eastAsia="Yu Mincho" w:hAnsi="Yu Mincho" w:cs="新細明體" w:hint="eastAsia"/>
          <w:b/>
          <w:bCs/>
          <w:kern w:val="0"/>
          <w:sz w:val="26"/>
          <w:szCs w:val="26"/>
        </w:rPr>
        <w:t>年</w:t>
      </w:r>
      <w:proofErr w:type="gramStart"/>
      <w:r w:rsidR="008A4C41">
        <w:rPr>
          <w:rFonts w:ascii="Yu Mincho" w:eastAsia="Yu Mincho" w:hAnsi="Yu Mincho" w:hint="eastAsia"/>
          <w:b/>
          <w:bCs/>
          <w:kern w:val="0"/>
          <w:sz w:val="26"/>
          <w:szCs w:val="26"/>
        </w:rPr>
        <w:t>７</w:t>
      </w:r>
      <w:proofErr w:type="gramEnd"/>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1E135614" w14:textId="77777777" w:rsidR="00182E12" w:rsidRPr="00182E12" w:rsidRDefault="00182E12" w:rsidP="00182E12">
      <w:pPr>
        <w:spacing w:line="440" w:lineRule="exact"/>
        <w:ind w:left="482"/>
        <w:rPr>
          <w:rFonts w:ascii="微軟正黑體" w:eastAsia="微軟正黑體" w:hAnsi="微軟正黑體" w:cs="微軟正黑體"/>
          <w:b/>
          <w:bCs/>
          <w:color w:val="0000CC"/>
          <w:sz w:val="26"/>
          <w:szCs w:val="26"/>
        </w:rPr>
      </w:pPr>
    </w:p>
    <w:p w14:paraId="1B77706E" w14:textId="247455FB" w:rsidR="005F1397" w:rsidRPr="005F1397" w:rsidRDefault="005F1397" w:rsidP="004C21CA">
      <w:pPr>
        <w:numPr>
          <w:ilvl w:val="0"/>
          <w:numId w:val="1"/>
        </w:numPr>
        <w:spacing w:line="440" w:lineRule="exact"/>
        <w:ind w:left="482" w:hanging="482"/>
        <w:rPr>
          <w:rFonts w:ascii="微軟正黑體" w:eastAsia="微軟正黑體" w:hAnsi="微軟正黑體" w:cs="微軟正黑體"/>
          <w:b/>
          <w:bCs/>
          <w:color w:val="0000CC"/>
          <w:sz w:val="26"/>
          <w:szCs w:val="26"/>
          <w:lang w:eastAsia="ja-JP"/>
        </w:rPr>
      </w:pPr>
      <w:r w:rsidRPr="005F1397">
        <w:rPr>
          <w:rFonts w:ascii="微軟正黑體" w:eastAsia="微軟正黑體" w:hAnsi="微軟正黑體" w:cs="微軟正黑體"/>
          <w:b/>
          <w:bCs/>
          <w:color w:val="0000CC"/>
          <w:sz w:val="26"/>
          <w:szCs w:val="26"/>
          <w:lang w:eastAsia="ja-JP"/>
        </w:rPr>
        <w:t>SMB</w:t>
      </w:r>
      <w:r w:rsidRPr="005F1397">
        <w:rPr>
          <w:rFonts w:ascii="微軟正黑體" w:eastAsia="微軟正黑體" w:hAnsi="微軟正黑體" w:cs="微軟正黑體" w:hint="eastAsia"/>
          <w:b/>
          <w:bCs/>
          <w:color w:val="0000CC"/>
          <w:sz w:val="26"/>
          <w:szCs w:val="26"/>
          <w:lang w:eastAsia="ja-JP"/>
        </w:rPr>
        <w:t>一</w:t>
      </w:r>
      <w:r w:rsidRPr="005F1397">
        <w:rPr>
          <w:rFonts w:ascii="微軟正黑體" w:eastAsia="微軟正黑體" w:hAnsi="微軟正黑體" w:cs="微軟正黑體"/>
          <w:b/>
          <w:bCs/>
          <w:color w:val="0000CC"/>
          <w:sz w:val="26"/>
          <w:szCs w:val="26"/>
          <w:lang w:eastAsia="ja-JP"/>
        </w:rPr>
        <w:t>万台</w:t>
      </w:r>
      <w:r w:rsidRPr="005F1397">
        <w:rPr>
          <w:rFonts w:ascii="微軟正黑體" w:eastAsia="微軟正黑體" w:hAnsi="微軟正黑體" w:cs="微軟正黑體" w:hint="eastAsia"/>
          <w:b/>
          <w:bCs/>
          <w:color w:val="0000CC"/>
          <w:sz w:val="26"/>
          <w:szCs w:val="26"/>
          <w:lang w:eastAsia="ja-JP"/>
        </w:rPr>
        <w:t>ネットワークが成功、</w:t>
      </w:r>
      <w:r w:rsidRPr="005F1397">
        <w:rPr>
          <w:rFonts w:ascii="微軟正黑體" w:eastAsia="微軟正黑體" w:hAnsi="微軟正黑體" w:cs="微軟正黑體"/>
          <w:b/>
          <w:bCs/>
          <w:color w:val="0000CC"/>
          <w:sz w:val="26"/>
          <w:szCs w:val="26"/>
          <w:lang w:eastAsia="ja-JP"/>
        </w:rPr>
        <w:t>18</w:t>
      </w:r>
      <w:r w:rsidRPr="005F1397">
        <w:rPr>
          <w:rFonts w:ascii="微軟正黑體" w:eastAsia="微軟正黑體" w:hAnsi="微軟正黑體" w:cs="微軟正黑體" w:hint="eastAsia"/>
          <w:b/>
          <w:bCs/>
          <w:color w:val="0000CC"/>
          <w:sz w:val="26"/>
          <w:szCs w:val="26"/>
          <w:lang w:eastAsia="ja-JP"/>
        </w:rPr>
        <w:t>の異業種団体が集って参加</w:t>
      </w:r>
    </w:p>
    <w:p w14:paraId="2CA26F87" w14:textId="3DBFF2A0" w:rsidR="00182E12" w:rsidRPr="00182E12" w:rsidRDefault="00182E12" w:rsidP="004C21CA">
      <w:pPr>
        <w:spacing w:line="440" w:lineRule="exact"/>
        <w:ind w:firstLineChars="100" w:firstLine="270"/>
        <w:jc w:val="both"/>
        <w:rPr>
          <w:rFonts w:ascii="Yu Mincho" w:eastAsia="Yu Mincho" w:hAnsi="Yu Mincho"/>
          <w:spacing w:val="15"/>
          <w:lang w:eastAsia="ja-JP"/>
        </w:rPr>
      </w:pPr>
      <w:r w:rsidRPr="00182E12">
        <w:rPr>
          <w:rFonts w:ascii="Yu Mincho" w:eastAsia="Yu Mincho" w:hAnsi="Yu Mincho" w:hint="eastAsia"/>
          <w:spacing w:val="15"/>
          <w:lang w:eastAsia="ja-JP"/>
        </w:rPr>
        <w:t>スマートマシンは政府が推進する重要産業であると同時に、台湾の次世代産業成長の中核をなす。国内製造業が徐々にデジタルのアップグレードと変革を実現するべく古い生産モデルを打破し、産業の競争力を維持できるようにするためである。経済部産業開発局、</w:t>
      </w:r>
      <w:r w:rsidRPr="00182E12">
        <w:rPr>
          <w:rFonts w:ascii="Yu Mincho" w:eastAsia="Yu Mincho" w:hAnsi="Yu Mincho"/>
          <w:spacing w:val="15"/>
          <w:lang w:eastAsia="ja-JP"/>
        </w:rPr>
        <w:t>PMC、63社</w:t>
      </w:r>
      <w:r w:rsidRPr="00182E12">
        <w:rPr>
          <w:rFonts w:ascii="Yu Mincho" w:eastAsia="Yu Mincho" w:hAnsi="Yu Mincho" w:hint="eastAsia"/>
          <w:spacing w:val="15"/>
          <w:lang w:eastAsia="ja-JP"/>
        </w:rPr>
        <w:t>のシステムインテグレーター、多くの業界団体の共同努力により、</w:t>
      </w:r>
      <w:r w:rsidR="0071518A" w:rsidRPr="00597A27">
        <w:rPr>
          <w:rFonts w:ascii="Yu Mincho" w:eastAsia="Yu Mincho" w:hAnsi="Yu Mincho" w:hint="eastAsia"/>
          <w:spacing w:val="15"/>
          <w:lang w:eastAsia="ja-JP"/>
        </w:rPr>
        <w:t>スマート・</w:t>
      </w:r>
      <w:r w:rsidR="0071518A">
        <w:rPr>
          <w:rFonts w:ascii="Yu Mincho" w:eastAsia="MS Mincho" w:hAnsi="Yu Mincho" w:hint="eastAsia"/>
          <w:spacing w:val="15"/>
          <w:lang w:eastAsia="ja-JP"/>
        </w:rPr>
        <w:t>マシン</w:t>
      </w:r>
      <w:r w:rsidR="0071518A" w:rsidRPr="00597A27">
        <w:rPr>
          <w:rFonts w:ascii="Yu Mincho" w:eastAsia="Yu Mincho" w:hAnsi="Yu Mincho" w:hint="eastAsia"/>
          <w:spacing w:val="15"/>
          <w:lang w:eastAsia="ja-JP"/>
        </w:rPr>
        <w:t>・ボックス</w:t>
      </w:r>
      <w:r w:rsidRPr="00182E12">
        <w:rPr>
          <w:rFonts w:ascii="Yu Mincho" w:eastAsia="Yu Mincho" w:hAnsi="Yu Mincho" w:hint="eastAsia"/>
          <w:spacing w:val="15"/>
          <w:lang w:eastAsia="ja-JP"/>
        </w:rPr>
        <w:t>（</w:t>
      </w:r>
      <w:r w:rsidRPr="00182E12">
        <w:rPr>
          <w:rFonts w:ascii="Yu Mincho" w:eastAsia="Yu Mincho" w:hAnsi="Yu Mincho"/>
          <w:spacing w:val="15"/>
          <w:lang w:eastAsia="ja-JP"/>
        </w:rPr>
        <w:t>SMB）</w:t>
      </w:r>
      <w:r w:rsidRPr="00182E12">
        <w:rPr>
          <w:rFonts w:ascii="Yu Mincho" w:eastAsia="Yu Mincho" w:hAnsi="Yu Mincho" w:hint="eastAsia"/>
          <w:spacing w:val="15"/>
          <w:lang w:eastAsia="ja-JP"/>
        </w:rPr>
        <w:t>の普及促進は、中小企業がデジタル変革への第一歩を踏み出す一助となった。</w:t>
      </w:r>
      <w:r w:rsidR="002E3EC8">
        <w:rPr>
          <w:rFonts w:ascii="Yu Mincho" w:eastAsia="Yu Mincho" w:hAnsi="Yu Mincho" w:hint="eastAsia"/>
          <w:spacing w:val="15"/>
          <w:lang w:eastAsia="ja-JP"/>
        </w:rPr>
        <w:t>2018</w:t>
      </w:r>
      <w:r w:rsidRPr="00182E12">
        <w:rPr>
          <w:rFonts w:ascii="Yu Mincho" w:eastAsia="Yu Mincho" w:hAnsi="Yu Mincho"/>
          <w:spacing w:val="15"/>
          <w:lang w:eastAsia="ja-JP"/>
        </w:rPr>
        <w:t>年以</w:t>
      </w:r>
      <w:r w:rsidRPr="00182E12">
        <w:rPr>
          <w:rFonts w:ascii="Yu Mincho" w:eastAsia="Yu Mincho" w:hAnsi="Yu Mincho" w:hint="eastAsia"/>
          <w:spacing w:val="15"/>
          <w:lang w:eastAsia="ja-JP"/>
        </w:rPr>
        <w:t>来、</w:t>
      </w:r>
      <w:r w:rsidRPr="00182E12">
        <w:rPr>
          <w:rFonts w:ascii="Yu Mincho" w:eastAsia="Yu Mincho" w:hAnsi="Yu Mincho"/>
          <w:spacing w:val="15"/>
          <w:lang w:eastAsia="ja-JP"/>
        </w:rPr>
        <w:t>17業種399社</w:t>
      </w:r>
      <w:r w:rsidRPr="00182E12">
        <w:rPr>
          <w:rFonts w:ascii="Yu Mincho" w:eastAsia="Yu Mincho" w:hAnsi="Yu Mincho" w:hint="eastAsia"/>
          <w:spacing w:val="15"/>
          <w:lang w:eastAsia="ja-JP"/>
        </w:rPr>
        <w:t>のメーカーがこのプロジェクトに参加し、合計</w:t>
      </w:r>
      <w:r w:rsidRPr="00182E12">
        <w:rPr>
          <w:rFonts w:ascii="Yu Mincho" w:eastAsia="Yu Mincho" w:hAnsi="Yu Mincho"/>
          <w:spacing w:val="15"/>
          <w:lang w:eastAsia="ja-JP"/>
        </w:rPr>
        <w:t>10,466台</w:t>
      </w:r>
      <w:r w:rsidRPr="00182E12">
        <w:rPr>
          <w:rFonts w:ascii="Yu Mincho" w:eastAsia="Yu Mincho" w:hAnsi="Yu Mincho" w:hint="eastAsia"/>
          <w:spacing w:val="15"/>
          <w:lang w:eastAsia="ja-JP"/>
        </w:rPr>
        <w:t>の機器が接続、</w:t>
      </w:r>
      <w:r w:rsidRPr="00182E12">
        <w:rPr>
          <w:rFonts w:ascii="Yu Mincho" w:eastAsia="Yu Mincho" w:hAnsi="Yu Mincho"/>
          <w:spacing w:val="15"/>
          <w:lang w:eastAsia="ja-JP"/>
        </w:rPr>
        <w:t>10,000台接</w:t>
      </w:r>
      <w:r w:rsidRPr="00182E12">
        <w:rPr>
          <w:rFonts w:ascii="Yu Mincho" w:eastAsia="Yu Mincho" w:hAnsi="Yu Mincho" w:hint="eastAsia"/>
          <w:spacing w:val="15"/>
          <w:lang w:eastAsia="ja-JP"/>
        </w:rPr>
        <w:t>続のマイルストーンに到達した。同時に、我が国のスマート製造業は新たな段階へと進んでいる。</w:t>
      </w:r>
    </w:p>
    <w:p w14:paraId="6563CE51" w14:textId="37958C7F" w:rsidR="005F1397" w:rsidRPr="00597A27" w:rsidRDefault="005F1397" w:rsidP="004C21CA">
      <w:pPr>
        <w:spacing w:line="440" w:lineRule="exact"/>
        <w:jc w:val="both"/>
        <w:rPr>
          <w:rFonts w:ascii="Yu Mincho" w:eastAsia="Yu Mincho" w:hAnsi="Yu Mincho"/>
          <w:spacing w:val="15"/>
          <w:lang w:eastAsia="ja-JP"/>
        </w:rPr>
      </w:pPr>
      <w:r w:rsidRPr="00597A27">
        <w:rPr>
          <w:rFonts w:ascii="Yu Mincho" w:eastAsia="Yu Mincho" w:hAnsi="Yu Mincho" w:hint="eastAsia"/>
          <w:spacing w:val="15"/>
          <w:lang w:eastAsia="ja-JP"/>
        </w:rPr>
        <w:t xml:space="preserve">　</w:t>
      </w:r>
      <w:r w:rsidR="002E3EC8">
        <w:rPr>
          <w:rFonts w:ascii="Yu Mincho" w:eastAsia="Yu Mincho" w:hAnsi="Yu Mincho" w:hint="eastAsia"/>
          <w:spacing w:val="15"/>
          <w:lang w:eastAsia="ja-JP"/>
        </w:rPr>
        <w:t>経済部工業局副局長</w:t>
      </w:r>
      <w:r w:rsidRPr="00597A27">
        <w:rPr>
          <w:rFonts w:ascii="Yu Mincho" w:eastAsia="Yu Mincho" w:hAnsi="Yu Mincho" w:hint="eastAsia"/>
          <w:spacing w:val="15"/>
          <w:lang w:eastAsia="ja-JP"/>
        </w:rPr>
        <w:t>の</w:t>
      </w:r>
      <w:r w:rsidRPr="00597A27">
        <w:rPr>
          <w:rFonts w:ascii="Yu Mincho" w:eastAsia="Yu Mincho" w:hAnsi="Yu Mincho"/>
          <w:spacing w:val="15"/>
          <w:lang w:eastAsia="ja-JP"/>
        </w:rPr>
        <w:t>楊志清</w:t>
      </w:r>
      <w:r w:rsidR="00C70B65" w:rsidRPr="00597A27">
        <w:rPr>
          <w:rFonts w:ascii="Yu Mincho" w:eastAsia="Yu Mincho" w:hAnsi="Yu Mincho" w:hint="eastAsia"/>
          <w:spacing w:val="15"/>
          <w:lang w:eastAsia="ja-JP"/>
        </w:rPr>
        <w:t>氏</w:t>
      </w:r>
      <w:r w:rsidRPr="00597A27">
        <w:rPr>
          <w:rFonts w:ascii="Yu Mincho" w:eastAsia="Yu Mincho" w:hAnsi="Yu Mincho" w:hint="eastAsia"/>
          <w:spacing w:val="15"/>
          <w:lang w:eastAsia="ja-JP"/>
        </w:rPr>
        <w:t>は、困難な前途を振り返って次のように語った。「５年前、台湾の産業部門はスマート・マニュファクチャリングやインターネットの概念に馴染みがなかった。産業開発局と業界専門家の</w:t>
      </w:r>
      <w:r w:rsidR="00752A89" w:rsidRPr="00597A27">
        <w:rPr>
          <w:rFonts w:ascii="Yu Mincho" w:eastAsia="Yu Mincho" w:hAnsi="Yu Mincho" w:hint="eastAsia"/>
          <w:spacing w:val="15"/>
          <w:lang w:eastAsia="ja-JP"/>
        </w:rPr>
        <w:t>意見</w:t>
      </w:r>
      <w:r w:rsidR="00567AE2" w:rsidRPr="00597A27">
        <w:rPr>
          <w:rFonts w:ascii="Yu Mincho" w:eastAsia="Yu Mincho" w:hAnsi="Yu Mincho" w:hint="eastAsia"/>
          <w:spacing w:val="15"/>
          <w:lang w:eastAsia="ja-JP"/>
        </w:rPr>
        <w:t>や発想</w:t>
      </w:r>
      <w:r w:rsidRPr="00597A27">
        <w:rPr>
          <w:rFonts w:ascii="Yu Mincho" w:eastAsia="Yu Mincho" w:hAnsi="Yu Mincho" w:hint="eastAsia"/>
          <w:spacing w:val="15"/>
          <w:lang w:eastAsia="ja-JP"/>
        </w:rPr>
        <w:t>に触発され、オリジナルのテレビと</w:t>
      </w:r>
      <w:r w:rsidR="002E3EC8">
        <w:rPr>
          <w:rFonts w:ascii="Yu Mincho" w:eastAsia="Yu Mincho" w:hAnsi="Yu Mincho" w:hint="eastAsia"/>
          <w:spacing w:val="15"/>
          <w:lang w:eastAsia="ja-JP"/>
        </w:rPr>
        <w:t>マシン</w:t>
      </w:r>
      <w:r w:rsidRPr="00597A27">
        <w:rPr>
          <w:rFonts w:ascii="Yu Mincho" w:eastAsia="Yu Mincho" w:hAnsi="Yu Mincho" w:hint="eastAsia"/>
          <w:spacing w:val="15"/>
          <w:lang w:eastAsia="ja-JP"/>
        </w:rPr>
        <w:t>ボックスを接続し、より多くのメディアコンテンツとアプリケーションを入手するというコンセプトが考案された。産業界にスマート</w:t>
      </w:r>
      <w:r w:rsidR="002E3EC8" w:rsidRPr="00597A27">
        <w:rPr>
          <w:rFonts w:ascii="Yu Mincho" w:eastAsia="Yu Mincho" w:hAnsi="Yu Mincho" w:hint="eastAsia"/>
          <w:spacing w:val="15"/>
          <w:lang w:eastAsia="ja-JP"/>
        </w:rPr>
        <w:t>・</w:t>
      </w:r>
      <w:r w:rsidR="002E3EC8">
        <w:rPr>
          <w:rFonts w:ascii="Yu Mincho" w:eastAsia="MS Mincho" w:hAnsi="Yu Mincho" w:hint="eastAsia"/>
          <w:spacing w:val="15"/>
          <w:lang w:eastAsia="ja-JP"/>
        </w:rPr>
        <w:t>マシン</w:t>
      </w:r>
      <w:r w:rsidR="002E3EC8" w:rsidRPr="00597A27">
        <w:rPr>
          <w:rFonts w:ascii="Yu Mincho" w:eastAsia="Yu Mincho" w:hAnsi="Yu Mincho" w:hint="eastAsia"/>
          <w:spacing w:val="15"/>
          <w:lang w:eastAsia="ja-JP"/>
        </w:rPr>
        <w:t>・</w:t>
      </w:r>
      <w:r w:rsidRPr="00597A27">
        <w:rPr>
          <w:rFonts w:ascii="Yu Mincho" w:eastAsia="Yu Mincho" w:hAnsi="Yu Mincho" w:hint="eastAsia"/>
          <w:spacing w:val="15"/>
          <w:lang w:eastAsia="ja-JP"/>
        </w:rPr>
        <w:t>ボックスの設置が許可されれば、生産ラインの設備信号を連動させることで、スマート製造業へのデジタル変換とアップグレードが可能になるはずだ。こうしてスマート・</w:t>
      </w:r>
      <w:r w:rsidR="0071518A">
        <w:rPr>
          <w:rFonts w:ascii="Yu Mincho" w:eastAsia="MS Mincho" w:hAnsi="Yu Mincho" w:hint="eastAsia"/>
          <w:spacing w:val="15"/>
          <w:lang w:eastAsia="ja-JP"/>
        </w:rPr>
        <w:t>マシン</w:t>
      </w:r>
      <w:r w:rsidRPr="00597A27">
        <w:rPr>
          <w:rFonts w:ascii="Yu Mincho" w:eastAsia="Yu Mincho" w:hAnsi="Yu Mincho" w:hint="eastAsia"/>
          <w:spacing w:val="15"/>
          <w:lang w:eastAsia="ja-JP"/>
        </w:rPr>
        <w:t>・ボックス（</w:t>
      </w:r>
      <w:r w:rsidRPr="00597A27">
        <w:rPr>
          <w:rFonts w:ascii="Yu Mincho" w:eastAsia="Yu Mincho" w:hAnsi="Yu Mincho"/>
          <w:spacing w:val="15"/>
          <w:lang w:eastAsia="ja-JP"/>
        </w:rPr>
        <w:t>SMB）</w:t>
      </w:r>
      <w:r w:rsidRPr="00597A27">
        <w:rPr>
          <w:rFonts w:ascii="Yu Mincho" w:eastAsia="Yu Mincho" w:hAnsi="Yu Mincho" w:hint="eastAsia"/>
          <w:spacing w:val="15"/>
          <w:lang w:eastAsia="ja-JP"/>
        </w:rPr>
        <w:t>のコンセプトが生まれた。この新しいコンセプトは、さまざまな公的団体や産業委員会によって推進され、目覚ましい機械のネットワークを実現するに至った。」</w:t>
      </w:r>
    </w:p>
    <w:p w14:paraId="27760EFF" w14:textId="77777777" w:rsidR="005F1397" w:rsidRPr="00962890" w:rsidRDefault="005F1397" w:rsidP="004C21CA">
      <w:pPr>
        <w:spacing w:line="440" w:lineRule="exact"/>
        <w:jc w:val="both"/>
        <w:rPr>
          <w:rFonts w:ascii="Yu Mincho" w:eastAsia="Yu Mincho" w:hAnsi="Yu Mincho"/>
          <w:spacing w:val="15"/>
          <w:lang w:eastAsia="ja-JP"/>
        </w:rPr>
      </w:pPr>
      <w:r w:rsidRPr="00962890">
        <w:rPr>
          <w:rFonts w:ascii="Yu Mincho" w:eastAsia="Yu Mincho" w:hAnsi="Yu Mincho" w:hint="eastAsia"/>
          <w:spacing w:val="15"/>
          <w:lang w:eastAsia="ja-JP"/>
        </w:rPr>
        <w:t xml:space="preserve">　プロジェクト・ファシリテーターの</w:t>
      </w:r>
      <w:r w:rsidRPr="00962890">
        <w:rPr>
          <w:rFonts w:ascii="Yu Mincho" w:eastAsia="Yu Mincho" w:hAnsi="Yu Mincho"/>
          <w:spacing w:val="15"/>
          <w:lang w:eastAsia="ja-JP"/>
        </w:rPr>
        <w:t>賴永祥</w:t>
      </w:r>
      <w:r w:rsidRPr="00962890">
        <w:rPr>
          <w:rFonts w:ascii="Yu Mincho" w:eastAsia="Yu Mincho" w:hAnsi="Yu Mincho" w:hint="eastAsia"/>
          <w:spacing w:val="15"/>
          <w:lang w:eastAsia="ja-JP"/>
        </w:rPr>
        <w:t>氏によれば、かつて製造業における古い設備の生産管理は、人手と紙ベースの業務に大きく依存していたため、さまざまなコストがかさんでいた。</w:t>
      </w:r>
      <w:r w:rsidRPr="00962890">
        <w:rPr>
          <w:rFonts w:ascii="Yu Mincho" w:eastAsia="Yu Mincho" w:hAnsi="Yu Mincho"/>
          <w:spacing w:val="15"/>
          <w:lang w:eastAsia="ja-JP"/>
        </w:rPr>
        <w:t>SMB</w:t>
      </w:r>
      <w:r w:rsidRPr="00962890">
        <w:rPr>
          <w:rFonts w:ascii="Yu Mincho" w:eastAsia="Yu Mincho" w:hAnsi="Yu Mincho" w:hint="eastAsia"/>
          <w:spacing w:val="15"/>
          <w:lang w:eastAsia="ja-JP"/>
        </w:rPr>
        <w:t>はこれらの問題を解決し、設備管理における情報収集と処理の効率を効果的に向上させることができる。ここ数年、アドバイスを受けたベンダーは、このデジタルアップグレードに大変満足している。</w:t>
      </w:r>
    </w:p>
    <w:p w14:paraId="21C0654B" w14:textId="03753622" w:rsidR="005F1397" w:rsidRPr="004C21CA" w:rsidRDefault="005F1397" w:rsidP="004C21CA">
      <w:pPr>
        <w:spacing w:line="440" w:lineRule="exact"/>
        <w:jc w:val="both"/>
        <w:rPr>
          <w:rFonts w:ascii="微軟正黑體" w:eastAsia="微軟正黑體" w:hAnsi="微軟正黑體"/>
          <w:spacing w:val="15"/>
          <w:lang w:eastAsia="ja-JP"/>
        </w:rPr>
      </w:pPr>
      <w:r w:rsidRPr="004C21CA">
        <w:rPr>
          <w:rFonts w:ascii="Yu Mincho" w:eastAsia="Yu Mincho" w:hAnsi="Yu Mincho" w:hint="eastAsia"/>
          <w:spacing w:val="15"/>
          <w:lang w:eastAsia="ja-JP"/>
        </w:rPr>
        <w:t xml:space="preserve">　特に産業全体が徐々にインダストリー</w:t>
      </w:r>
      <w:r w:rsidRPr="004C21CA">
        <w:rPr>
          <w:rFonts w:ascii="Yu Mincho" w:eastAsia="Yu Mincho" w:hAnsi="Yu Mincho"/>
          <w:spacing w:val="15"/>
          <w:lang w:eastAsia="ja-JP"/>
        </w:rPr>
        <w:t>4.0</w:t>
      </w:r>
      <w:r w:rsidRPr="004C21CA">
        <w:rPr>
          <w:rFonts w:ascii="Yu Mincho" w:eastAsia="Yu Mincho" w:hAnsi="Yu Mincho" w:hint="eastAsia"/>
          <w:spacing w:val="15"/>
          <w:lang w:eastAsia="ja-JP"/>
        </w:rPr>
        <w:t>の領域へと移行しつつある今、</w:t>
      </w:r>
      <w:r w:rsidR="00C5625C" w:rsidRPr="004C21CA">
        <w:rPr>
          <w:rFonts w:ascii="Yu Mincho" w:eastAsia="Yu Mincho" w:hAnsi="Yu Mincho" w:hint="eastAsia"/>
          <w:spacing w:val="15"/>
          <w:lang w:eastAsia="ja-JP"/>
        </w:rPr>
        <w:t>一</w:t>
      </w:r>
      <w:r w:rsidRPr="004C21CA">
        <w:rPr>
          <w:rFonts w:ascii="Yu Mincho" w:eastAsia="Yu Mincho" w:hAnsi="Yu Mincho"/>
          <w:spacing w:val="15"/>
          <w:lang w:eastAsia="ja-JP"/>
        </w:rPr>
        <w:t>万台</w:t>
      </w:r>
      <w:r w:rsidRPr="004C21CA">
        <w:rPr>
          <w:rFonts w:ascii="Yu Mincho" w:eastAsia="Yu Mincho" w:hAnsi="Yu Mincho" w:hint="eastAsia"/>
          <w:spacing w:val="15"/>
          <w:lang w:eastAsia="ja-JP"/>
        </w:rPr>
        <w:t>ネットワークはデジタル化の基礎となる重要なマイルストーンであり、経済部</w:t>
      </w:r>
      <w:r w:rsidRPr="004C21CA">
        <w:rPr>
          <w:rFonts w:ascii="Yu Mincho" w:eastAsia="Yu Mincho" w:hAnsi="Yu Mincho" w:hint="eastAsia"/>
          <w:spacing w:val="15"/>
          <w:lang w:eastAsia="ja-JP"/>
        </w:rPr>
        <w:lastRenderedPageBreak/>
        <w:t>工業局は引き続き産業の変革とアップグレードを推進していく。企業のネットワーク化と可視化から、透明性、予測可能性、適応性への移行を支援する。同社はまた、</w:t>
      </w:r>
      <w:r w:rsidR="004060AC" w:rsidRPr="004C21CA">
        <w:rPr>
          <w:rFonts w:ascii="Yu Mincho" w:eastAsia="Yu Mincho" w:hAnsi="Yu Mincho" w:hint="eastAsia"/>
          <w:spacing w:val="15"/>
          <w:lang w:eastAsia="ja-JP"/>
        </w:rPr>
        <w:t>未だ</w:t>
      </w:r>
      <w:r w:rsidRPr="004C21CA">
        <w:rPr>
          <w:rFonts w:ascii="Yu Mincho" w:eastAsia="Yu Mincho" w:hAnsi="Yu Mincho" w:hint="eastAsia"/>
          <w:spacing w:val="15"/>
          <w:lang w:eastAsia="ja-JP"/>
        </w:rPr>
        <w:t>デジタル化プロセスに着手していない企業に対し、ステップアップによる成功事例の経験を活用することで、変革によるイノベーションをもたらし、</w:t>
      </w:r>
      <w:r w:rsidR="004C21CA" w:rsidRPr="004C21CA">
        <w:rPr>
          <w:rFonts w:ascii="Yu Mincho" w:eastAsia="Yu Mincho" w:hAnsi="Yu Mincho" w:hint="eastAsia"/>
          <w:spacing w:val="15"/>
          <w:lang w:eastAsia="ja-JP"/>
        </w:rPr>
        <w:t>成功への近道を</w:t>
      </w:r>
      <w:r w:rsidRPr="004C21CA">
        <w:rPr>
          <w:rFonts w:ascii="Yu Mincho" w:eastAsia="Yu Mincho" w:hAnsi="Yu Mincho" w:hint="eastAsia"/>
          <w:spacing w:val="15"/>
          <w:lang w:eastAsia="ja-JP"/>
        </w:rPr>
        <w:t>奨励している。</w:t>
      </w:r>
    </w:p>
    <w:p w14:paraId="6CFAC47C" w14:textId="77777777" w:rsidR="005F1397" w:rsidRDefault="005F1397" w:rsidP="004C21CA">
      <w:pPr>
        <w:autoSpaceDE w:val="0"/>
        <w:autoSpaceDN w:val="0"/>
        <w:adjustRightInd w:val="0"/>
        <w:spacing w:line="440" w:lineRule="exact"/>
        <w:jc w:val="center"/>
        <w:rPr>
          <w:rFonts w:ascii="微軟正黑體" w:eastAsia="微軟正黑體" w:hAnsi="微軟正黑體"/>
          <w:spacing w:val="15"/>
          <w:lang w:eastAsia="ja-JP"/>
        </w:rPr>
      </w:pPr>
      <w:r w:rsidRPr="00640B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sidRPr="00640B3C">
        <w:rPr>
          <w:rFonts w:ascii="微軟正黑體" w:eastAsia="微軟正黑體" w:hAnsi="微軟正黑體"/>
          <w:spacing w:val="15"/>
          <w:lang w:eastAsia="ja-JP"/>
        </w:rPr>
        <w:t>：</w:t>
      </w:r>
      <w:r>
        <w:rPr>
          <w:rFonts w:ascii="Yu Mincho" w:eastAsia="Yu Mincho" w:hAnsi="Yu Mincho" w:hint="eastAsia"/>
          <w:spacing w:val="15"/>
          <w:lang w:eastAsia="ja-JP"/>
        </w:rPr>
        <w:t>工作機械・パーツ</w:t>
      </w:r>
      <w:r w:rsidRPr="00640B3C">
        <w:rPr>
          <w:rFonts w:ascii="微軟正黑體" w:eastAsia="微軟正黑體" w:hAnsi="微軟正黑體"/>
          <w:spacing w:val="15"/>
          <w:lang w:eastAsia="ja-JP"/>
        </w:rPr>
        <w:t>雜誌，20</w:t>
      </w:r>
      <w:r>
        <w:rPr>
          <w:rFonts w:ascii="微軟正黑體" w:eastAsia="微軟正黑體" w:hAnsi="微軟正黑體"/>
          <w:spacing w:val="15"/>
          <w:lang w:eastAsia="ja-JP"/>
        </w:rPr>
        <w:t>23</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w:t>
      </w:r>
      <w:r>
        <w:rPr>
          <w:rFonts w:ascii="微軟正黑體" w:eastAsia="微軟正黑體" w:hAnsi="微軟正黑體"/>
          <w:spacing w:val="15"/>
          <w:lang w:eastAsia="ja-JP"/>
        </w:rPr>
        <w:t>149</w:t>
      </w:r>
      <w:r w:rsidRPr="00640B3C">
        <w:rPr>
          <w:rFonts w:ascii="微軟正黑體" w:eastAsia="微軟正黑體" w:hAnsi="微軟正黑體"/>
          <w:spacing w:val="15"/>
          <w:lang w:eastAsia="ja-JP"/>
        </w:rPr>
        <w:t xml:space="preserve"> 頁</w:t>
      </w:r>
      <w:r>
        <w:rPr>
          <w:rFonts w:ascii="微軟正黑體" w:eastAsia="微軟正黑體" w:hAnsi="微軟正黑體"/>
          <w:spacing w:val="15"/>
          <w:lang w:eastAsia="ja-JP"/>
        </w:rPr>
        <w:t>66</w:t>
      </w:r>
      <w:r w:rsidRPr="00640B3C">
        <w:rPr>
          <w:rFonts w:ascii="微軟正黑體" w:eastAsia="微軟正黑體" w:hAnsi="微軟正黑體"/>
          <w:spacing w:val="15"/>
          <w:lang w:eastAsia="ja-JP"/>
        </w:rPr>
        <w:t>-</w:t>
      </w:r>
      <w:r>
        <w:rPr>
          <w:rFonts w:ascii="微軟正黑體" w:eastAsia="微軟正黑體" w:hAnsi="微軟正黑體"/>
          <w:spacing w:val="15"/>
          <w:lang w:eastAsia="ja-JP"/>
        </w:rPr>
        <w:t>67</w:t>
      </w:r>
      <w:r w:rsidRPr="00640B3C">
        <w:rPr>
          <w:rFonts w:ascii="微軟正黑體" w:eastAsia="微軟正黑體" w:hAnsi="微軟正黑體"/>
          <w:spacing w:val="15"/>
          <w:lang w:eastAsia="ja-JP"/>
        </w:rPr>
        <w:t>）</w:t>
      </w:r>
    </w:p>
    <w:p w14:paraId="6B50CBDF" w14:textId="77777777" w:rsidR="005F1397" w:rsidRPr="00327891" w:rsidRDefault="005F1397" w:rsidP="004C21CA">
      <w:pPr>
        <w:autoSpaceDE w:val="0"/>
        <w:autoSpaceDN w:val="0"/>
        <w:adjustRightInd w:val="0"/>
        <w:spacing w:line="440" w:lineRule="exact"/>
        <w:rPr>
          <w:rFonts w:ascii="微軟正黑體" w:eastAsia="微軟正黑體" w:hAnsi="微軟正黑體"/>
          <w:spacing w:val="15"/>
          <w:lang w:eastAsia="ja-JP"/>
        </w:rPr>
      </w:pPr>
    </w:p>
    <w:p w14:paraId="373D0A1D" w14:textId="77777777" w:rsidR="005F1397" w:rsidRPr="0099209A" w:rsidRDefault="005F1397" w:rsidP="005F1397">
      <w:pPr>
        <w:numPr>
          <w:ilvl w:val="0"/>
          <w:numId w:val="1"/>
        </w:numPr>
        <w:spacing w:line="440" w:lineRule="exact"/>
        <w:ind w:left="482" w:hanging="482"/>
        <w:rPr>
          <w:rFonts w:ascii="微軟正黑體" w:eastAsia="微軟正黑體" w:hAnsi="微軟正黑體" w:cs="微軟正黑體"/>
          <w:b/>
          <w:bCs/>
          <w:color w:val="0000CC"/>
          <w:sz w:val="26"/>
          <w:szCs w:val="26"/>
          <w:lang w:eastAsia="ja-JP"/>
        </w:rPr>
      </w:pPr>
      <w:r w:rsidRPr="000361E0">
        <w:rPr>
          <w:rFonts w:ascii="微軟正黑體" w:eastAsia="微軟正黑體" w:hAnsi="微軟正黑體" w:cs="微軟正黑體" w:hint="eastAsia"/>
          <w:b/>
          <w:bCs/>
          <w:color w:val="0000CC"/>
          <w:sz w:val="26"/>
          <w:szCs w:val="26"/>
          <w:lang w:eastAsia="ja-JP"/>
        </w:rPr>
        <w:t>産学連携とイノベーション促進</w:t>
      </w:r>
      <w:r>
        <w:rPr>
          <w:rFonts w:ascii="Yu Mincho" w:eastAsia="Yu Mincho" w:hAnsi="Yu Mincho" w:cs="微軟正黑體" w:hint="eastAsia"/>
          <w:b/>
          <w:bCs/>
          <w:color w:val="0000CC"/>
          <w:sz w:val="26"/>
          <w:szCs w:val="26"/>
          <w:lang w:eastAsia="ja-JP"/>
        </w:rPr>
        <w:t xml:space="preserve">　</w:t>
      </w:r>
    </w:p>
    <w:p w14:paraId="3BB9D499" w14:textId="77777777" w:rsidR="005F1397" w:rsidRPr="00327891" w:rsidRDefault="005F1397" w:rsidP="005F1397">
      <w:pPr>
        <w:spacing w:line="440" w:lineRule="exact"/>
        <w:ind w:left="482"/>
        <w:rPr>
          <w:rFonts w:ascii="微軟正黑體" w:eastAsia="微軟正黑體" w:hAnsi="微軟正黑體" w:cs="微軟正黑體"/>
          <w:b/>
          <w:bCs/>
          <w:color w:val="0000CC"/>
          <w:sz w:val="26"/>
          <w:szCs w:val="26"/>
          <w:lang w:eastAsia="ja-JP"/>
        </w:rPr>
      </w:pPr>
      <w:r w:rsidRPr="000361E0">
        <w:rPr>
          <w:rFonts w:ascii="微軟正黑體" w:eastAsia="微軟正黑體" w:hAnsi="微軟正黑體" w:cs="微軟正黑體" w:hint="eastAsia"/>
          <w:b/>
          <w:bCs/>
          <w:color w:val="0000CC"/>
          <w:sz w:val="26"/>
          <w:szCs w:val="26"/>
          <w:lang w:eastAsia="ja-JP"/>
        </w:rPr>
        <w:t>スマートマシン産業における人材育成セミナーを開催</w:t>
      </w:r>
    </w:p>
    <w:p w14:paraId="0AFA69ED" w14:textId="77777777" w:rsidR="005F1397" w:rsidRPr="00E10689" w:rsidRDefault="005F1397" w:rsidP="00AE2D73">
      <w:pPr>
        <w:spacing w:line="440" w:lineRule="exact"/>
        <w:rPr>
          <w:rFonts w:ascii="微軟正黑體" w:eastAsia="微軟正黑體" w:hAnsi="微軟正黑體"/>
          <w:spacing w:val="15"/>
          <w:lang w:eastAsia="ja-JP"/>
        </w:rPr>
      </w:pPr>
      <w:r w:rsidRPr="00E10689">
        <w:rPr>
          <w:rFonts w:ascii="Yu Mincho" w:eastAsia="Yu Mincho" w:hAnsi="Yu Mincho" w:hint="eastAsia"/>
          <w:spacing w:val="15"/>
          <w:lang w:eastAsia="ja-JP"/>
        </w:rPr>
        <w:t xml:space="preserve">　現代社会において少子化は人口構造に影響を与えるだけでなく、労働力にも深刻な影響を及ぼしている。その結果、企業はますます人材育成の必要性を認識しており、一つの必要な投資と考えている。工作機械産業はスマートマシン分野の重要な産業であり、プロフェッショナルの育成は国家産業の発展における重要な戦略である。人材不足を解消するため、各省庁は省庁間交流という形で積極的に産業界と顔を合わせてコミュニケーションを図る。工作機械協会が主催する今回のイベントは、産業界、政府、学界、研究機関の専門家が一堂に会し、産業界が人材問題を解決できるよう支援することを目的としている。</w:t>
      </w:r>
    </w:p>
    <w:p w14:paraId="1AD996D6" w14:textId="77777777" w:rsidR="0097572B" w:rsidRPr="0097572B" w:rsidRDefault="0097572B" w:rsidP="00AE2D73">
      <w:pPr>
        <w:spacing w:line="440" w:lineRule="exact"/>
        <w:jc w:val="both"/>
        <w:rPr>
          <w:rFonts w:ascii="Yu Mincho" w:eastAsia="Yu Mincho" w:hAnsi="Yu Mincho"/>
          <w:spacing w:val="15"/>
          <w:lang w:eastAsia="ja-JP"/>
        </w:rPr>
      </w:pPr>
      <w:r w:rsidRPr="0097572B">
        <w:rPr>
          <w:rFonts w:ascii="微軟正黑體" w:eastAsia="微軟正黑體" w:hAnsi="微軟正黑體" w:hint="eastAsia"/>
          <w:spacing w:val="15"/>
          <w:lang w:eastAsia="ja-JP"/>
        </w:rPr>
        <w:t xml:space="preserve">　</w:t>
      </w:r>
      <w:r w:rsidRPr="0097572B">
        <w:rPr>
          <w:rFonts w:ascii="Yu Mincho" w:eastAsia="Yu Mincho" w:hAnsi="Yu Mincho" w:hint="eastAsia"/>
          <w:spacing w:val="15"/>
          <w:lang w:eastAsia="ja-JP"/>
        </w:rPr>
        <w:t>近年、同協会は会員メーカーに対し、「産学パートナーシップ」のような産学関連の研修プログラムへの参加を呼びかけており、これにより産業界はハイテク・技術教育ルートを通じて人材育成に参加することができる。こうして企業、学校、そして若者の雇用にとって</w:t>
      </w:r>
      <w:r w:rsidRPr="0097572B">
        <w:rPr>
          <w:rFonts w:ascii="Yu Mincho" w:eastAsia="Yu Mincho" w:hAnsi="Yu Mincho"/>
          <w:spacing w:val="15"/>
          <w:lang w:eastAsia="ja-JP"/>
        </w:rPr>
        <w:t>Win-Win-Win</w:t>
      </w:r>
      <w:r w:rsidRPr="0097572B">
        <w:rPr>
          <w:rFonts w:ascii="Yu Mincho" w:eastAsia="Yu Mincho" w:hAnsi="Yu Mincho" w:hint="eastAsia"/>
          <w:spacing w:val="15"/>
          <w:lang w:eastAsia="ja-JP"/>
        </w:rPr>
        <w:t>の状況を達成したい。すでに一定の成功を収めてはいるが、工作機械産業が必要とするプロフェッショナルな人材を育成するため、この「人材育成」は長期的に推進すべき重要課題と考えている。</w:t>
      </w:r>
    </w:p>
    <w:p w14:paraId="18985BD4" w14:textId="25152339" w:rsidR="005F1397" w:rsidRPr="00CB51E2" w:rsidRDefault="005F1397" w:rsidP="00AE2D73">
      <w:pPr>
        <w:spacing w:line="440" w:lineRule="exact"/>
        <w:jc w:val="both"/>
        <w:rPr>
          <w:rFonts w:ascii="Yu Mincho" w:eastAsia="Yu Mincho" w:hAnsi="Yu Mincho"/>
          <w:spacing w:val="15"/>
          <w:lang w:eastAsia="ja-JP"/>
        </w:rPr>
      </w:pPr>
      <w:r w:rsidRPr="00CB51E2">
        <w:rPr>
          <w:rFonts w:ascii="Yu Mincho" w:eastAsia="Yu Mincho" w:hAnsi="Yu Mincho" w:hint="eastAsia"/>
          <w:spacing w:val="15"/>
          <w:lang w:eastAsia="ja-JP"/>
        </w:rPr>
        <w:t xml:space="preserve">　工作機械・パーツ協会理事長の</w:t>
      </w:r>
      <w:r w:rsidRPr="00CB51E2">
        <w:rPr>
          <w:rFonts w:ascii="Yu Mincho" w:eastAsia="Yu Mincho" w:hAnsi="Yu Mincho"/>
          <w:spacing w:val="15"/>
          <w:lang w:eastAsia="ja-JP"/>
        </w:rPr>
        <w:t>陳伯佳</w:t>
      </w:r>
      <w:r w:rsidRPr="00CB51E2">
        <w:rPr>
          <w:rFonts w:ascii="Yu Mincho" w:eastAsia="Yu Mincho" w:hAnsi="Yu Mincho" w:hint="eastAsia"/>
          <w:spacing w:val="15"/>
          <w:lang w:eastAsia="ja-JP"/>
        </w:rPr>
        <w:t>氏は、産学連携は常に業界の競争力を向上させる重要な戦略であり、特に少子化がもたらす課題を前に、良好な交流プラットフォームを確立することが不可欠であると述べた。従って産学および工業協会はデジタルツールによって</w:t>
      </w:r>
      <w:r w:rsidRPr="00CB51E2">
        <w:rPr>
          <w:rFonts w:ascii="Yu Mincho" w:eastAsia="Yu Mincho" w:hAnsi="Yu Mincho"/>
          <w:spacing w:val="15"/>
          <w:lang w:eastAsia="ja-JP"/>
        </w:rPr>
        <w:t>AI</w:t>
      </w:r>
      <w:r w:rsidRPr="00CB51E2">
        <w:rPr>
          <w:rFonts w:ascii="Yu Mincho" w:eastAsia="Yu Mincho" w:hAnsi="Yu Mincho" w:hint="eastAsia"/>
          <w:spacing w:val="15"/>
          <w:lang w:eastAsia="ja-JP"/>
        </w:rPr>
        <w:t>ベースの知識管理など、透明でリアルタイムのデジタルプラットフォームやチャネルを構築し、作業を容易に、かつ産学協力や人材育成のプロセスを加速させ、産学協力にさらなる力を注入することが推奨される。将来起こりうる人材不足に対応するため、</w:t>
      </w:r>
      <w:r w:rsidR="002E3EC8" w:rsidRPr="00CB51E2">
        <w:rPr>
          <w:rFonts w:ascii="Yu Mincho" w:eastAsia="Yu Mincho" w:hAnsi="Yu Mincho" w:hint="eastAsia"/>
          <w:spacing w:val="15"/>
          <w:lang w:eastAsia="ja-JP"/>
        </w:rPr>
        <w:t>工作機械・パーツ協会</w:t>
      </w:r>
      <w:r w:rsidRPr="00CB51E2">
        <w:rPr>
          <w:rFonts w:ascii="Yu Mincho" w:eastAsia="Yu Mincho" w:hAnsi="Yu Mincho" w:hint="eastAsia"/>
          <w:spacing w:val="15"/>
          <w:lang w:eastAsia="ja-JP"/>
        </w:rPr>
        <w:t>では産学連携委員会と社会的責任委員会を立ち上げ、産学間の連携を促進し、業界の人材</w:t>
      </w:r>
      <w:r w:rsidRPr="00CB51E2">
        <w:rPr>
          <w:rFonts w:ascii="Yu Mincho" w:eastAsia="Yu Mincho" w:hAnsi="Yu Mincho" w:hint="eastAsia"/>
          <w:spacing w:val="15"/>
          <w:lang w:eastAsia="ja-JP"/>
        </w:rPr>
        <w:lastRenderedPageBreak/>
        <w:t>ニーズを緩和することを期待している。また、政府資源と産学の連携により知識管理の一部をまとめ、企業の競争力と様々な指標の関連性を検討、「人材育成」</w:t>
      </w:r>
      <w:r w:rsidR="00C85C54" w:rsidRPr="00CB51E2">
        <w:rPr>
          <w:rFonts w:ascii="Yu Mincho" w:eastAsia="Yu Mincho" w:hAnsi="Yu Mincho" w:hint="eastAsia"/>
          <w:spacing w:val="15"/>
          <w:lang w:eastAsia="ja-JP"/>
        </w:rPr>
        <w:t>を長期的な優先事項として推進することで、</w:t>
      </w:r>
      <w:r w:rsidR="00A93A16" w:rsidRPr="00CB51E2">
        <w:rPr>
          <w:rFonts w:ascii="Yu Mincho" w:eastAsia="Yu Mincho" w:hAnsi="Yu Mincho" w:hint="eastAsia"/>
          <w:spacing w:val="15"/>
          <w:lang w:eastAsia="ja-JP"/>
        </w:rPr>
        <w:t>産業発展の優位性を高める。</w:t>
      </w:r>
    </w:p>
    <w:p w14:paraId="11025626" w14:textId="77777777" w:rsidR="005F1397" w:rsidRPr="00AE2D73" w:rsidRDefault="005F1397" w:rsidP="00AE2D73">
      <w:pPr>
        <w:spacing w:line="440" w:lineRule="exact"/>
        <w:jc w:val="both"/>
        <w:rPr>
          <w:rFonts w:ascii="微軟正黑體" w:eastAsia="微軟正黑體" w:hAnsi="微軟正黑體"/>
          <w:spacing w:val="15"/>
          <w:lang w:eastAsia="ja-JP"/>
        </w:rPr>
      </w:pPr>
      <w:r w:rsidRPr="00AE2D73">
        <w:rPr>
          <w:rFonts w:ascii="Yu Mincho" w:eastAsia="Yu Mincho" w:hAnsi="Yu Mincho" w:hint="eastAsia"/>
          <w:spacing w:val="15"/>
          <w:lang w:eastAsia="ja-JP"/>
        </w:rPr>
        <w:t xml:space="preserve">　人材資本の構築には長期的な積み重ねと投資が必要であり、一朝一夕に達成できるものではない。したがって、すべての関係者が協力してこの業界に留まり、活躍する優秀な人材を育成する必要がある。人材不足という課題に直面している業界は、人材市場における消費者としての役割を変えなければならない。学校教育にもっと深く関与し、才能を伸ばす上で学校にとって重要なパートナーとなるべきだ。この会議では、人材育成の面でも業界の発展の方向性がより明確に示された。</w:t>
      </w:r>
    </w:p>
    <w:p w14:paraId="21AFB929" w14:textId="77777777" w:rsidR="005F1397" w:rsidRDefault="005F1397" w:rsidP="00AE2D73">
      <w:pPr>
        <w:autoSpaceDE w:val="0"/>
        <w:autoSpaceDN w:val="0"/>
        <w:adjustRightInd w:val="0"/>
        <w:spacing w:line="440" w:lineRule="exact"/>
        <w:jc w:val="center"/>
        <w:rPr>
          <w:rFonts w:ascii="微軟正黑體" w:eastAsia="微軟正黑體" w:hAnsi="微軟正黑體"/>
          <w:spacing w:val="15"/>
          <w:lang w:eastAsia="ja-JP"/>
        </w:rPr>
      </w:pPr>
      <w:r w:rsidRPr="00640B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sidRPr="00640B3C">
        <w:rPr>
          <w:rFonts w:ascii="微軟正黑體" w:eastAsia="微軟正黑體" w:hAnsi="微軟正黑體"/>
          <w:spacing w:val="15"/>
          <w:lang w:eastAsia="ja-JP"/>
        </w:rPr>
        <w:t>：</w:t>
      </w:r>
      <w:r>
        <w:rPr>
          <w:rFonts w:ascii="Yu Mincho" w:eastAsia="Yu Mincho" w:hAnsi="Yu Mincho" w:hint="eastAsia"/>
          <w:spacing w:val="15"/>
          <w:lang w:eastAsia="ja-JP"/>
        </w:rPr>
        <w:t>工作機械・パーツ</w:t>
      </w:r>
      <w:r w:rsidRPr="00640B3C">
        <w:rPr>
          <w:rFonts w:ascii="微軟正黑體" w:eastAsia="微軟正黑體" w:hAnsi="微軟正黑體"/>
          <w:spacing w:val="15"/>
          <w:lang w:eastAsia="ja-JP"/>
        </w:rPr>
        <w:t>雜誌，20</w:t>
      </w:r>
      <w:r>
        <w:rPr>
          <w:rFonts w:ascii="微軟正黑體" w:eastAsia="微軟正黑體" w:hAnsi="微軟正黑體"/>
          <w:spacing w:val="15"/>
          <w:lang w:eastAsia="ja-JP"/>
        </w:rPr>
        <w:t>23</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spacing w:val="15"/>
          <w:lang w:eastAsia="ja-JP"/>
        </w:rPr>
        <w:t>50</w:t>
      </w:r>
      <w:r w:rsidRPr="00640B3C">
        <w:rPr>
          <w:rFonts w:ascii="微軟正黑體" w:eastAsia="微軟正黑體" w:hAnsi="微軟正黑體"/>
          <w:spacing w:val="15"/>
          <w:lang w:eastAsia="ja-JP"/>
        </w:rPr>
        <w:t xml:space="preserve"> 頁</w:t>
      </w:r>
      <w:r>
        <w:rPr>
          <w:rFonts w:ascii="微軟正黑體" w:eastAsia="微軟正黑體" w:hAnsi="微軟正黑體"/>
          <w:spacing w:val="15"/>
          <w:lang w:eastAsia="ja-JP"/>
        </w:rPr>
        <w:t>66</w:t>
      </w:r>
      <w:r w:rsidRPr="00640B3C">
        <w:rPr>
          <w:rFonts w:ascii="微軟正黑體" w:eastAsia="微軟正黑體" w:hAnsi="微軟正黑體" w:hint="eastAsia"/>
          <w:spacing w:val="15"/>
          <w:lang w:eastAsia="ja-JP"/>
        </w:rPr>
        <w:t>-</w:t>
      </w:r>
      <w:r>
        <w:rPr>
          <w:rFonts w:ascii="微軟正黑體" w:eastAsia="微軟正黑體" w:hAnsi="微軟正黑體"/>
          <w:spacing w:val="15"/>
          <w:lang w:eastAsia="ja-JP"/>
        </w:rPr>
        <w:t>67</w:t>
      </w:r>
      <w:r w:rsidRPr="00640B3C">
        <w:rPr>
          <w:rFonts w:ascii="微軟正黑體" w:eastAsia="微軟正黑體" w:hAnsi="微軟正黑體"/>
          <w:spacing w:val="15"/>
          <w:lang w:eastAsia="ja-JP"/>
        </w:rPr>
        <w:t>）</w:t>
      </w:r>
    </w:p>
    <w:p w14:paraId="6D5F2D10" w14:textId="77777777" w:rsidR="005F1397" w:rsidRDefault="005F1397" w:rsidP="005F1397">
      <w:pPr>
        <w:autoSpaceDE w:val="0"/>
        <w:autoSpaceDN w:val="0"/>
        <w:adjustRightInd w:val="0"/>
        <w:spacing w:line="440" w:lineRule="exact"/>
        <w:rPr>
          <w:rFonts w:ascii="微軟正黑體" w:eastAsia="微軟正黑體" w:hAnsi="微軟正黑體"/>
          <w:spacing w:val="15"/>
          <w:lang w:eastAsia="ja-JP"/>
        </w:rPr>
      </w:pPr>
    </w:p>
    <w:p w14:paraId="6D8F2749" w14:textId="77777777" w:rsidR="005F1397" w:rsidRPr="000E21B4" w:rsidRDefault="005F1397" w:rsidP="00E45B51">
      <w:pPr>
        <w:numPr>
          <w:ilvl w:val="0"/>
          <w:numId w:val="1"/>
        </w:numPr>
        <w:spacing w:line="440" w:lineRule="exact"/>
        <w:ind w:left="482" w:hanging="482"/>
        <w:rPr>
          <w:rFonts w:ascii="微軟正黑體" w:eastAsia="微軟正黑體" w:hAnsi="微軟正黑體" w:cs="MS Mincho"/>
          <w:b/>
          <w:bCs/>
          <w:color w:val="0000CC"/>
          <w:sz w:val="26"/>
          <w:szCs w:val="26"/>
          <w:lang w:eastAsia="ja-JP"/>
        </w:rPr>
      </w:pPr>
      <w:r w:rsidRPr="000E21B4">
        <w:rPr>
          <w:rFonts w:ascii="微軟正黑體" w:eastAsia="微軟正黑體" w:hAnsi="微軟正黑體" w:cs="MS Mincho" w:hint="eastAsia"/>
          <w:b/>
          <w:bCs/>
          <w:color w:val="0000CC"/>
          <w:sz w:val="26"/>
          <w:szCs w:val="26"/>
          <w:lang w:eastAsia="ja-JP"/>
        </w:rPr>
        <w:t>コロナ収束　工作機械業界へのラストワンマイル</w:t>
      </w:r>
    </w:p>
    <w:p w14:paraId="3FFA8D5A" w14:textId="6B6E0D9F" w:rsidR="005A6107" w:rsidRPr="005A6107" w:rsidRDefault="003A4686" w:rsidP="005A6107">
      <w:pPr>
        <w:spacing w:line="440" w:lineRule="exact"/>
        <w:ind w:left="482"/>
        <w:rPr>
          <w:rFonts w:ascii="微軟正黑體" w:eastAsia="MS Mincho" w:hAnsi="微軟正黑體" w:cs="MS Mincho" w:hint="eastAsia"/>
          <w:b/>
          <w:bCs/>
          <w:color w:val="0000CC"/>
          <w:sz w:val="26"/>
          <w:szCs w:val="26"/>
          <w:lang w:eastAsia="ja-JP"/>
        </w:rPr>
      </w:pPr>
      <w:r>
        <w:rPr>
          <w:rFonts w:ascii="微軟正黑體" w:eastAsia="微軟正黑體" w:hAnsi="微軟正黑體" w:cs="MS Mincho" w:hint="eastAsia"/>
          <w:b/>
          <w:bCs/>
          <w:color w:val="0000CC"/>
          <w:sz w:val="26"/>
          <w:szCs w:val="26"/>
          <w:lang w:eastAsia="ja-JP"/>
        </w:rPr>
        <w:t>2023</w:t>
      </w:r>
      <w:r w:rsidR="005F1397" w:rsidRPr="000E21B4">
        <w:rPr>
          <w:rFonts w:ascii="微軟正黑體" w:eastAsia="微軟正黑體" w:hAnsi="微軟正黑體" w:cs="MS Mincho" w:hint="eastAsia"/>
          <w:b/>
          <w:bCs/>
          <w:color w:val="0000CC"/>
          <w:sz w:val="26"/>
          <w:szCs w:val="26"/>
          <w:lang w:eastAsia="ja-JP"/>
        </w:rPr>
        <w:t>年工作機械デジタルマーケティング指導計画</w:t>
      </w:r>
    </w:p>
    <w:p w14:paraId="344D4158" w14:textId="2D329BDB" w:rsidR="005F1397" w:rsidRPr="00A5532B" w:rsidRDefault="005F1397" w:rsidP="00DE5B47">
      <w:pPr>
        <w:spacing w:line="440" w:lineRule="exact"/>
        <w:jc w:val="both"/>
        <w:rPr>
          <w:rFonts w:ascii="Yu Mincho" w:eastAsia="Yu Mincho" w:hAnsi="Yu Mincho"/>
          <w:spacing w:val="15"/>
          <w:lang w:eastAsia="ja-JP"/>
        </w:rPr>
      </w:pPr>
      <w:r w:rsidRPr="00A5532B">
        <w:rPr>
          <w:rFonts w:ascii="Yu Mincho" w:eastAsia="Yu Mincho" w:hAnsi="Yu Mincho" w:hint="eastAsia"/>
          <w:spacing w:val="15"/>
          <w:lang w:eastAsia="ja-JP"/>
        </w:rPr>
        <w:t xml:space="preserve">　</w:t>
      </w:r>
      <w:r w:rsidR="003A4686">
        <w:rPr>
          <w:rFonts w:ascii="Yu Mincho" w:eastAsia="Yu Mincho" w:hAnsi="Yu Mincho" w:hint="eastAsia"/>
          <w:spacing w:val="15"/>
          <w:lang w:eastAsia="ja-JP"/>
        </w:rPr>
        <w:t>2023</w:t>
      </w:r>
      <w:r w:rsidRPr="00A5532B">
        <w:rPr>
          <w:rFonts w:ascii="Yu Mincho" w:eastAsia="Yu Mincho" w:hAnsi="Yu Mincho"/>
          <w:spacing w:val="15"/>
          <w:lang w:eastAsia="ja-JP"/>
        </w:rPr>
        <w:t>年、</w:t>
      </w:r>
      <w:r w:rsidRPr="00A5532B">
        <w:rPr>
          <w:rFonts w:ascii="Yu Mincho" w:eastAsia="Yu Mincho" w:hAnsi="Yu Mincho" w:hint="eastAsia"/>
          <w:spacing w:val="15"/>
          <w:lang w:eastAsia="ja-JP"/>
        </w:rPr>
        <w:t>貿易局は引き続き政府資源を提供し、指導のアプローチ法を若干変更した。工作</w:t>
      </w:r>
      <w:r w:rsidRPr="00A5532B">
        <w:rPr>
          <w:rFonts w:ascii="Yu Mincho" w:eastAsia="Yu Mincho" w:hAnsi="Yu Mincho"/>
          <w:spacing w:val="15"/>
          <w:lang w:eastAsia="ja-JP"/>
        </w:rPr>
        <w:t>機械協</w:t>
      </w:r>
      <w:r w:rsidRPr="00A5532B">
        <w:rPr>
          <w:rFonts w:ascii="Yu Mincho" w:eastAsia="Yu Mincho" w:hAnsi="Yu Mincho" w:hint="eastAsia"/>
          <w:spacing w:val="15"/>
          <w:lang w:eastAsia="ja-JP"/>
        </w:rPr>
        <w:t>会は、オープンセレクションの仕組みを通じて指導を行うプラットフォームを提供し、様々なデジタルマーケティングソリューションを直接紹介するコンサルタントを提供、メーカーがニーズに応じて選択できるようにした。</w:t>
      </w:r>
    </w:p>
    <w:p w14:paraId="239D4C60" w14:textId="4D0E8BD9" w:rsidR="005F1397" w:rsidRPr="00A5532B" w:rsidRDefault="003A4686" w:rsidP="00DE5B47">
      <w:pPr>
        <w:spacing w:line="440" w:lineRule="exact"/>
        <w:jc w:val="both"/>
        <w:rPr>
          <w:rFonts w:ascii="Yu Mincho" w:eastAsia="Yu Mincho" w:hAnsi="Yu Mincho"/>
          <w:spacing w:val="15"/>
          <w:lang w:eastAsia="ja-JP"/>
        </w:rPr>
      </w:pPr>
      <w:r>
        <w:rPr>
          <w:rFonts w:ascii="Yu Mincho" w:eastAsia="Yu Mincho" w:hAnsi="Yu Mincho" w:hint="eastAsia"/>
          <w:spacing w:val="15"/>
          <w:lang w:eastAsia="ja-JP"/>
        </w:rPr>
        <w:t xml:space="preserve">　プレゼンテーションの冒頭では、</w:t>
      </w:r>
      <w:r w:rsidR="005F1397" w:rsidRPr="00A5532B">
        <w:rPr>
          <w:rFonts w:ascii="Yu Mincho" w:eastAsia="Yu Mincho" w:hAnsi="Yu Mincho" w:hint="eastAsia"/>
          <w:spacing w:val="15"/>
          <w:lang w:eastAsia="ja-JP"/>
        </w:rPr>
        <w:t>工作機</w:t>
      </w:r>
      <w:r>
        <w:rPr>
          <w:rFonts w:ascii="Yu Mincho" w:eastAsia="MS Mincho" w:hAnsi="Yu Mincho" w:hint="eastAsia"/>
          <w:spacing w:val="15"/>
          <w:lang w:eastAsia="ja-JP"/>
        </w:rPr>
        <w:t>械</w:t>
      </w:r>
      <w:r w:rsidR="005F1397" w:rsidRPr="00A5532B">
        <w:rPr>
          <w:rFonts w:ascii="Yu Mincho" w:eastAsia="Yu Mincho" w:hAnsi="Yu Mincho" w:hint="eastAsia"/>
          <w:spacing w:val="15"/>
          <w:lang w:eastAsia="ja-JP"/>
        </w:rPr>
        <w:t>協会の</w:t>
      </w:r>
      <w:r w:rsidR="005F1397" w:rsidRPr="00A5532B">
        <w:rPr>
          <w:rFonts w:ascii="Yu Mincho" w:eastAsia="Yu Mincho" w:hAnsi="Yu Mincho"/>
          <w:spacing w:val="15"/>
          <w:lang w:eastAsia="ja-JP"/>
        </w:rPr>
        <w:t>陳忠平秘書長</w:t>
      </w:r>
      <w:r w:rsidR="005F1397" w:rsidRPr="00A5532B">
        <w:rPr>
          <w:rFonts w:ascii="Yu Mincho" w:eastAsia="Yu Mincho" w:hAnsi="Yu Mincho" w:hint="eastAsia"/>
          <w:spacing w:val="15"/>
          <w:lang w:eastAsia="ja-JP"/>
        </w:rPr>
        <w:t>が、パッケージングとマーケティングの技術、特に硬質機械製品については、デジタルマーケティングによる</w:t>
      </w:r>
      <w:r w:rsidR="007C1F52" w:rsidRPr="00A5532B">
        <w:rPr>
          <w:rFonts w:ascii="Yu Mincho" w:eastAsia="Yu Mincho" w:hAnsi="Yu Mincho" w:hint="eastAsia"/>
          <w:spacing w:val="15"/>
          <w:lang w:eastAsia="ja-JP"/>
        </w:rPr>
        <w:t>商品のイメージ戦略</w:t>
      </w:r>
      <w:r w:rsidR="005F1397" w:rsidRPr="00A5532B">
        <w:rPr>
          <w:rFonts w:ascii="Yu Mincho" w:eastAsia="Yu Mincho" w:hAnsi="Yu Mincho" w:hint="eastAsia"/>
          <w:spacing w:val="15"/>
          <w:lang w:eastAsia="ja-JP"/>
        </w:rPr>
        <w:t>強化が必要</w:t>
      </w:r>
      <w:r w:rsidR="00137A6A" w:rsidRPr="00A5532B">
        <w:rPr>
          <w:rFonts w:ascii="Yu Mincho" w:eastAsia="Yu Mincho" w:hAnsi="Yu Mincho" w:hint="eastAsia"/>
          <w:spacing w:val="15"/>
          <w:lang w:eastAsia="ja-JP"/>
        </w:rPr>
        <w:t>で</w:t>
      </w:r>
      <w:r w:rsidR="005F1397" w:rsidRPr="00A5532B">
        <w:rPr>
          <w:rFonts w:ascii="Yu Mincho" w:eastAsia="Yu Mincho" w:hAnsi="Yu Mincho" w:hint="eastAsia"/>
          <w:spacing w:val="15"/>
          <w:lang w:eastAsia="ja-JP"/>
        </w:rPr>
        <w:t>あることを紹介した。今年も台湾が次々と好プレーを展開し、国民を感動させたWBCを再現したい。このような国に貢献する結束力は</w:t>
      </w:r>
      <w:r w:rsidR="005F1397" w:rsidRPr="00A5532B">
        <w:rPr>
          <w:rFonts w:ascii="Yu Mincho" w:eastAsia="Yu Mincho" w:hAnsi="Yu Mincho"/>
          <w:spacing w:val="15"/>
          <w:lang w:eastAsia="ja-JP"/>
        </w:rPr>
        <w:t>2020年</w:t>
      </w:r>
      <w:r w:rsidR="005F1397" w:rsidRPr="00A5532B">
        <w:rPr>
          <w:rFonts w:ascii="Yu Mincho" w:eastAsia="Yu Mincho" w:hAnsi="Yu Mincho" w:hint="eastAsia"/>
          <w:spacing w:val="15"/>
          <w:lang w:eastAsia="ja-JP"/>
        </w:rPr>
        <w:t>に台湾工作機械業界がマスクのナショナルチームを結成した際にも見られたが、今回は業界が一丸となってマーケティングチームを結成し、ともに台湾工作機械産業の輸出教祖力を強化しようとしている。工作機械協会のこの指導計画と、当協会が運営する</w:t>
      </w:r>
      <w:r w:rsidR="005F1397" w:rsidRPr="00A5532B">
        <w:rPr>
          <w:rFonts w:ascii="Yu Mincho" w:eastAsia="Yu Mincho" w:hAnsi="Yu Mincho"/>
          <w:spacing w:val="15"/>
          <w:lang w:eastAsia="ja-JP"/>
        </w:rPr>
        <w:t>MTB2B</w:t>
      </w:r>
      <w:r w:rsidR="005F1397" w:rsidRPr="00A5532B">
        <w:rPr>
          <w:rFonts w:ascii="Yu Mincho" w:eastAsia="Yu Mincho" w:hAnsi="Yu Mincho" w:hint="eastAsia"/>
          <w:spacing w:val="15"/>
          <w:lang w:eastAsia="ja-JP"/>
        </w:rPr>
        <w:t>オンラインプラットフォームに会員メーカーの製品を無料掲載することで、企業のイメージアップと国内外での製品の露出を大幅に高めることができる。</w:t>
      </w:r>
    </w:p>
    <w:p w14:paraId="0A4C2824" w14:textId="77777777" w:rsidR="005F1397" w:rsidRPr="00E33E4C" w:rsidRDefault="005F1397" w:rsidP="00DE5B47">
      <w:pPr>
        <w:spacing w:line="440" w:lineRule="exact"/>
        <w:jc w:val="both"/>
        <w:rPr>
          <w:rFonts w:ascii="Yu Mincho" w:eastAsia="Yu Mincho" w:hAnsi="Yu Mincho"/>
          <w:spacing w:val="15"/>
          <w:lang w:eastAsia="ja-JP"/>
        </w:rPr>
      </w:pPr>
      <w:r w:rsidRPr="00E33E4C">
        <w:rPr>
          <w:rFonts w:ascii="Yu Mincho" w:eastAsia="Yu Mincho" w:hAnsi="Yu Mincho" w:hint="eastAsia"/>
          <w:spacing w:val="15"/>
          <w:lang w:eastAsia="ja-JP"/>
        </w:rPr>
        <w:t xml:space="preserve">　同協会は続いて今年度のプロジェクト実施と応募要項について紹介し、</w:t>
      </w:r>
      <w:r w:rsidRPr="00E33E4C">
        <w:rPr>
          <w:rFonts w:ascii="Yu Mincho" w:eastAsia="Yu Mincho" w:hAnsi="Yu Mincho"/>
          <w:spacing w:val="15"/>
          <w:lang w:eastAsia="ja-JP"/>
        </w:rPr>
        <w:t>MTB2B</w:t>
      </w:r>
      <w:r w:rsidRPr="00E33E4C">
        <w:rPr>
          <w:rFonts w:ascii="Yu Mincho" w:eastAsia="Yu Mincho" w:hAnsi="Yu Mincho" w:hint="eastAsia"/>
          <w:spacing w:val="15"/>
          <w:lang w:eastAsia="ja-JP"/>
        </w:rPr>
        <w:t>プラットフォームが効果を発揮していること、過去</w:t>
      </w:r>
      <w:r w:rsidRPr="00E33E4C">
        <w:rPr>
          <w:rFonts w:ascii="Yu Mincho" w:eastAsia="Yu Mincho" w:hAnsi="Yu Mincho"/>
          <w:spacing w:val="15"/>
          <w:lang w:eastAsia="ja-JP"/>
        </w:rPr>
        <w:t>2年間</w:t>
      </w:r>
      <w:r w:rsidRPr="00E33E4C">
        <w:rPr>
          <w:rFonts w:ascii="Yu Mincho" w:eastAsia="Yu Mincho" w:hAnsi="Yu Mincho" w:hint="eastAsia"/>
          <w:spacing w:val="15"/>
          <w:lang w:eastAsia="ja-JP"/>
        </w:rPr>
        <w:t>の</w:t>
      </w:r>
      <w:r w:rsidRPr="00E33E4C">
        <w:rPr>
          <w:rFonts w:ascii="Yu Mincho" w:eastAsia="Yu Mincho" w:hAnsi="Yu Mincho"/>
          <w:spacing w:val="15"/>
          <w:lang w:eastAsia="ja-JP"/>
        </w:rPr>
        <w:t>GA（Google Analytics</w:t>
      </w:r>
      <w:r w:rsidRPr="00E33E4C">
        <w:rPr>
          <w:rFonts w:ascii="Yu Mincho" w:eastAsia="Yu Mincho" w:hAnsi="Yu Mincho" w:hint="eastAsia"/>
          <w:spacing w:val="15"/>
          <w:lang w:eastAsia="ja-JP"/>
        </w:rPr>
        <w:t>）分析でウェブサイト訪問者の記録が明らかになったことを付け加えた。台湾での</w:t>
      </w:r>
      <w:r w:rsidRPr="00E33E4C">
        <w:rPr>
          <w:rFonts w:ascii="Yu Mincho" w:eastAsia="Yu Mincho" w:hAnsi="Yu Mincho" w:hint="eastAsia"/>
          <w:spacing w:val="15"/>
          <w:lang w:eastAsia="ja-JP"/>
        </w:rPr>
        <w:lastRenderedPageBreak/>
        <w:t>閲覧率に加え、インドやアメリカでも関心が寄せられ、クラウドサーフィンを利用したツールメーカー製品のマーケティングも効果的であることが実証された。さらに、会員メーカーがデジタル・マーケティング・ツールを導入する際に政府リソースをより活用できるよう、その他コロナ禍後のマーケティング・プログラムリソースも紹介した。</w:t>
      </w:r>
    </w:p>
    <w:p w14:paraId="418104F7" w14:textId="45814772" w:rsidR="005F1397" w:rsidRPr="00BC5329" w:rsidRDefault="005F1397" w:rsidP="00DE5B47">
      <w:pPr>
        <w:spacing w:line="440" w:lineRule="exact"/>
        <w:jc w:val="both"/>
        <w:rPr>
          <w:rFonts w:ascii="Yu Mincho" w:eastAsia="Yu Mincho" w:hAnsi="Yu Mincho"/>
          <w:spacing w:val="15"/>
          <w:lang w:eastAsia="ja-JP"/>
        </w:rPr>
      </w:pPr>
      <w:r w:rsidRPr="00BC5329">
        <w:rPr>
          <w:rFonts w:ascii="Yu Mincho" w:eastAsia="Yu Mincho" w:hAnsi="Yu Mincho" w:hint="eastAsia"/>
          <w:spacing w:val="15"/>
          <w:lang w:eastAsia="ja-JP"/>
        </w:rPr>
        <w:t xml:space="preserve">　今年同協会は、異なるデジタル・マーケティング・ツールやテクニックを持つ</w:t>
      </w:r>
      <w:r w:rsidRPr="00BC5329">
        <w:rPr>
          <w:rFonts w:ascii="Yu Mincho" w:eastAsia="Yu Mincho" w:hAnsi="Yu Mincho"/>
          <w:spacing w:val="15"/>
          <w:lang w:eastAsia="ja-JP"/>
        </w:rPr>
        <w:t>4</w:t>
      </w:r>
      <w:r w:rsidRPr="00BC5329">
        <w:rPr>
          <w:rFonts w:ascii="Yu Mincho" w:eastAsia="Yu Mincho" w:hAnsi="Yu Mincho" w:hint="eastAsia"/>
          <w:spacing w:val="15"/>
          <w:lang w:eastAsia="ja-JP"/>
        </w:rPr>
        <w:t>つのデジタル・マーケティング・コンサルタントを招聘した。例えば、</w:t>
      </w:r>
      <w:r w:rsidRPr="00BC5329">
        <w:rPr>
          <w:rFonts w:ascii="Yu Mincho" w:eastAsia="Yu Mincho" w:hAnsi="Yu Mincho"/>
          <w:spacing w:val="15"/>
          <w:lang w:eastAsia="ja-JP"/>
        </w:rPr>
        <w:t>AR/VR/MR、Web VR 360、</w:t>
      </w:r>
      <w:r w:rsidRPr="00BC5329">
        <w:rPr>
          <w:rFonts w:ascii="Yu Mincho" w:eastAsia="Yu Mincho" w:hAnsi="Yu Mincho" w:hint="eastAsia"/>
          <w:spacing w:val="15"/>
          <w:lang w:eastAsia="ja-JP"/>
        </w:rPr>
        <w:t>広告出稿、</w:t>
      </w:r>
      <w:r w:rsidRPr="00BC5329">
        <w:rPr>
          <w:rFonts w:ascii="Yu Mincho" w:eastAsia="Yu Mincho" w:hAnsi="Yu Mincho"/>
          <w:spacing w:val="15"/>
          <w:lang w:eastAsia="ja-JP"/>
        </w:rPr>
        <w:t>google</w:t>
      </w:r>
      <w:r w:rsidRPr="00BC5329">
        <w:rPr>
          <w:rFonts w:ascii="Yu Mincho" w:eastAsia="Yu Mincho" w:hAnsi="Yu Mincho" w:hint="eastAsia"/>
          <w:spacing w:val="15"/>
          <w:lang w:eastAsia="ja-JP"/>
        </w:rPr>
        <w:t>キーワードマーケティング、コピーライティング</w:t>
      </w:r>
      <w:r w:rsidRPr="00BC5329">
        <w:rPr>
          <w:rFonts w:ascii="Yu Mincho" w:eastAsia="Yu Mincho" w:hAnsi="Yu Mincho"/>
          <w:spacing w:val="15"/>
          <w:lang w:eastAsia="ja-JP"/>
        </w:rPr>
        <w:t>/AV</w:t>
      </w:r>
      <w:r w:rsidRPr="00BC5329">
        <w:rPr>
          <w:rFonts w:ascii="Yu Mincho" w:eastAsia="Yu Mincho" w:hAnsi="Yu Mincho" w:hint="eastAsia"/>
          <w:spacing w:val="15"/>
          <w:lang w:eastAsia="ja-JP"/>
        </w:rPr>
        <w:t>マーケティング、オープン</w:t>
      </w:r>
      <w:r w:rsidRPr="00BC5329">
        <w:rPr>
          <w:rFonts w:ascii="Yu Mincho" w:eastAsia="Yu Mincho" w:hAnsi="Yu Mincho"/>
          <w:spacing w:val="15"/>
          <w:lang w:eastAsia="ja-JP"/>
        </w:rPr>
        <w:t>AI AV</w:t>
      </w:r>
      <w:r w:rsidRPr="00BC5329">
        <w:rPr>
          <w:rFonts w:ascii="Yu Mincho" w:eastAsia="Yu Mincho" w:hAnsi="Yu Mincho" w:hint="eastAsia"/>
          <w:spacing w:val="15"/>
          <w:lang w:eastAsia="ja-JP"/>
        </w:rPr>
        <w:t>マーケティングなどのソリューションなどだ。同イベントは会員企業が自社に最適なデジタルマーケティングソリューションを見つける絶好の機会となった。カウンセラーによるデジタル・マーケティング・ツールのデモンストレーション・ブースも設けられ、同協会の会員企業にデジタル・マーケティング・ツールに対する理解を深めてもらった。現場は大変賑わい、各社のマーケティング担当者は非常に有意義な時間を過ごした。</w:t>
      </w:r>
    </w:p>
    <w:p w14:paraId="0AA4DE5D" w14:textId="592A1CB6" w:rsidR="005F1397" w:rsidRPr="00DE5B47" w:rsidRDefault="005F1397" w:rsidP="00DE5B47">
      <w:pPr>
        <w:spacing w:line="440" w:lineRule="exact"/>
        <w:jc w:val="both"/>
        <w:rPr>
          <w:rFonts w:ascii="Yu Mincho" w:eastAsia="Yu Mincho" w:hAnsi="Yu Mincho"/>
          <w:spacing w:val="15"/>
          <w:lang w:eastAsia="ja-JP"/>
        </w:rPr>
      </w:pPr>
      <w:r w:rsidRPr="00DE5B47">
        <w:rPr>
          <w:rFonts w:ascii="Yu Mincho" w:eastAsia="Yu Mincho" w:hAnsi="Yu Mincho" w:hint="eastAsia"/>
          <w:spacing w:val="15"/>
          <w:lang w:eastAsia="ja-JP"/>
        </w:rPr>
        <w:t xml:space="preserve">　</w:t>
      </w:r>
      <w:r w:rsidRPr="00DE5B47">
        <w:rPr>
          <w:rFonts w:ascii="Yu Mincho" w:eastAsia="Yu Mincho" w:hAnsi="Yu Mincho"/>
          <w:spacing w:val="15"/>
          <w:lang w:eastAsia="ja-JP"/>
        </w:rPr>
        <w:t>3年以上</w:t>
      </w:r>
      <w:r w:rsidRPr="00DE5B47">
        <w:rPr>
          <w:rFonts w:ascii="Yu Mincho" w:eastAsia="Yu Mincho" w:hAnsi="Yu Mincho" w:hint="eastAsia"/>
          <w:spacing w:val="15"/>
          <w:lang w:eastAsia="ja-JP"/>
        </w:rPr>
        <w:t>にわたるコロナ禍の下でも工作機械・パーツメーカーの開発と生産は衰えることなく</w:t>
      </w:r>
      <w:r w:rsidR="00D476DB" w:rsidRPr="00DE5B47">
        <w:rPr>
          <w:rFonts w:ascii="Yu Mincho" w:eastAsia="Yu Mincho" w:hAnsi="Yu Mincho" w:hint="eastAsia"/>
          <w:spacing w:val="15"/>
          <w:lang w:eastAsia="ja-JP"/>
        </w:rPr>
        <w:t>継続し、</w:t>
      </w:r>
      <w:r w:rsidRPr="00DE5B47">
        <w:rPr>
          <w:rFonts w:ascii="Yu Mincho" w:eastAsia="Yu Mincho" w:hAnsi="Yu Mincho" w:hint="eastAsia"/>
          <w:spacing w:val="15"/>
          <w:lang w:eastAsia="ja-JP"/>
        </w:rPr>
        <w:t>過去</w:t>
      </w:r>
      <w:r w:rsidRPr="00DE5B47">
        <w:rPr>
          <w:rFonts w:ascii="Yu Mincho" w:eastAsia="Yu Mincho" w:hAnsi="Yu Mincho"/>
          <w:spacing w:val="15"/>
          <w:lang w:eastAsia="ja-JP"/>
        </w:rPr>
        <w:t>3年間</w:t>
      </w:r>
      <w:r w:rsidRPr="00DE5B47">
        <w:rPr>
          <w:rFonts w:ascii="Yu Mincho" w:eastAsia="Yu Mincho" w:hAnsi="Yu Mincho" w:hint="eastAsia"/>
          <w:spacing w:val="15"/>
          <w:lang w:eastAsia="ja-JP"/>
        </w:rPr>
        <w:t>で工作機械協会の技術委員会は工作機械業界のために多くの規格と品質基準を確立してきた。しかしながら良い製品というのは最終顧客までのラストワンマイルまで届く必要がある。コロナ禍が去った今、すべての企業のマーケティング担当者にとって国内外の展示会やデジタルマーケティングはその手腕を発揮する時である。</w:t>
      </w:r>
    </w:p>
    <w:p w14:paraId="71F35A6B" w14:textId="11A9FDF6" w:rsidR="005F1397" w:rsidRDefault="005F1397" w:rsidP="00DE5B47">
      <w:pPr>
        <w:autoSpaceDE w:val="0"/>
        <w:autoSpaceDN w:val="0"/>
        <w:adjustRightInd w:val="0"/>
        <w:spacing w:line="440" w:lineRule="exact"/>
        <w:jc w:val="center"/>
        <w:rPr>
          <w:rFonts w:ascii="微軟正黑體" w:eastAsia="MS Mincho" w:hAnsi="微軟正黑體"/>
          <w:spacing w:val="15"/>
          <w:lang w:eastAsia="ja-JP"/>
        </w:rPr>
      </w:pPr>
      <w:r w:rsidRPr="00640B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sidRPr="00640B3C">
        <w:rPr>
          <w:rFonts w:ascii="微軟正黑體" w:eastAsia="微軟正黑體" w:hAnsi="微軟正黑體"/>
          <w:spacing w:val="15"/>
          <w:lang w:eastAsia="ja-JP"/>
        </w:rPr>
        <w:t>：</w:t>
      </w:r>
      <w:r>
        <w:rPr>
          <w:rFonts w:ascii="Yu Mincho" w:eastAsia="Yu Mincho" w:hAnsi="Yu Mincho" w:hint="eastAsia"/>
          <w:spacing w:val="15"/>
          <w:lang w:eastAsia="ja-JP"/>
        </w:rPr>
        <w:t>工作機械・パーツ</w:t>
      </w:r>
      <w:r w:rsidRPr="00640B3C">
        <w:rPr>
          <w:rFonts w:ascii="微軟正黑體" w:eastAsia="微軟正黑體" w:hAnsi="微軟正黑體"/>
          <w:spacing w:val="15"/>
          <w:lang w:eastAsia="ja-JP"/>
        </w:rPr>
        <w:t>雜誌，20</w:t>
      </w:r>
      <w:r>
        <w:rPr>
          <w:rFonts w:ascii="微軟正黑體" w:eastAsia="微軟正黑體" w:hAnsi="微軟正黑體"/>
          <w:spacing w:val="15"/>
          <w:lang w:eastAsia="ja-JP"/>
        </w:rPr>
        <w:t>23</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spacing w:val="15"/>
          <w:lang w:eastAsia="ja-JP"/>
        </w:rPr>
        <w:t>51</w:t>
      </w:r>
      <w:r w:rsidRPr="00640B3C">
        <w:rPr>
          <w:rFonts w:ascii="微軟正黑體" w:eastAsia="微軟正黑體" w:hAnsi="微軟正黑體" w:hint="eastAsia"/>
          <w:spacing w:val="15"/>
          <w:lang w:eastAsia="ja-JP"/>
        </w:rPr>
        <w:t xml:space="preserve"> </w:t>
      </w:r>
      <w:r w:rsidRPr="00640B3C">
        <w:rPr>
          <w:rFonts w:ascii="微軟正黑體" w:eastAsia="微軟正黑體" w:hAnsi="微軟正黑體"/>
          <w:spacing w:val="15"/>
          <w:lang w:eastAsia="ja-JP"/>
        </w:rPr>
        <w:t>頁</w:t>
      </w:r>
      <w:r>
        <w:rPr>
          <w:rFonts w:ascii="微軟正黑體" w:eastAsia="微軟正黑體" w:hAnsi="微軟正黑體"/>
          <w:spacing w:val="15"/>
          <w:lang w:eastAsia="ja-JP"/>
        </w:rPr>
        <w:t>72</w:t>
      </w:r>
      <w:r w:rsidRPr="00640B3C">
        <w:rPr>
          <w:rFonts w:ascii="微軟正黑體" w:eastAsia="微軟正黑體" w:hAnsi="微軟正黑體" w:hint="eastAsia"/>
          <w:spacing w:val="15"/>
          <w:lang w:eastAsia="ja-JP"/>
        </w:rPr>
        <w:t>-</w:t>
      </w:r>
      <w:r>
        <w:rPr>
          <w:rFonts w:ascii="微軟正黑體" w:eastAsia="微軟正黑體" w:hAnsi="微軟正黑體"/>
          <w:spacing w:val="15"/>
          <w:lang w:eastAsia="ja-JP"/>
        </w:rPr>
        <w:t>73</w:t>
      </w:r>
      <w:r w:rsidRPr="00640B3C">
        <w:rPr>
          <w:rFonts w:ascii="微軟正黑體" w:eastAsia="微軟正黑體" w:hAnsi="微軟正黑體"/>
          <w:spacing w:val="15"/>
          <w:lang w:eastAsia="ja-JP"/>
        </w:rPr>
        <w:t>）</w:t>
      </w:r>
    </w:p>
    <w:p w14:paraId="41806F94" w14:textId="77777777" w:rsidR="00BE4CA2" w:rsidRPr="00BE4CA2" w:rsidRDefault="00BE4CA2" w:rsidP="00BE4CA2">
      <w:pPr>
        <w:autoSpaceDE w:val="0"/>
        <w:autoSpaceDN w:val="0"/>
        <w:adjustRightInd w:val="0"/>
        <w:spacing w:line="440" w:lineRule="exact"/>
        <w:jc w:val="center"/>
        <w:rPr>
          <w:rFonts w:ascii="微軟正黑體" w:eastAsia="MS Mincho" w:hAnsi="微軟正黑體" w:hint="eastAsia"/>
          <w:color w:val="1A04BC"/>
          <w:spacing w:val="15"/>
          <w:lang w:eastAsia="ja-JP"/>
        </w:rPr>
      </w:pPr>
    </w:p>
    <w:p w14:paraId="0A79A7BB" w14:textId="50F70A3D" w:rsidR="005A6107" w:rsidRPr="00BE4CA2" w:rsidRDefault="005A6107" w:rsidP="00BE4CA2">
      <w:pPr>
        <w:numPr>
          <w:ilvl w:val="0"/>
          <w:numId w:val="1"/>
        </w:numPr>
        <w:spacing w:line="440" w:lineRule="exact"/>
        <w:ind w:left="482" w:hanging="482"/>
        <w:rPr>
          <w:rFonts w:ascii="微軟正黑體" w:eastAsia="微軟正黑體" w:hAnsi="微軟正黑體" w:cs="MS Mincho"/>
          <w:b/>
          <w:bCs/>
          <w:color w:val="1A04BC"/>
          <w:sz w:val="26"/>
          <w:szCs w:val="26"/>
          <w:lang w:eastAsia="ja-JP"/>
        </w:rPr>
      </w:pPr>
      <w:r w:rsidRPr="00BE4CA2">
        <w:rPr>
          <w:rFonts w:ascii="微軟正黑體" w:eastAsia="微軟正黑體" w:hAnsi="微軟正黑體" w:hint="eastAsia"/>
          <w:b/>
          <w:bCs/>
          <w:color w:val="1A04BC"/>
          <w:sz w:val="26"/>
          <w:szCs w:val="26"/>
          <w:lang w:eastAsia="ja-JP"/>
        </w:rPr>
        <w:t>工作機械企業における変革指導経験</w:t>
      </w:r>
    </w:p>
    <w:p w14:paraId="254CD76A" w14:textId="77777777" w:rsidR="005A6107" w:rsidRPr="000A539F" w:rsidRDefault="005A6107" w:rsidP="005A6107">
      <w:pPr>
        <w:autoSpaceDE w:val="0"/>
        <w:autoSpaceDN w:val="0"/>
        <w:adjustRightInd w:val="0"/>
        <w:spacing w:line="440" w:lineRule="exact"/>
        <w:jc w:val="both"/>
        <w:rPr>
          <w:rFonts w:ascii="MS Mincho" w:eastAsia="MS Mincho" w:hAnsi="MS Mincho"/>
          <w:bCs/>
          <w:lang w:eastAsia="ja-JP"/>
        </w:rPr>
      </w:pPr>
      <w:r w:rsidRPr="00ED3C46">
        <w:rPr>
          <w:rFonts w:ascii="Yu Mincho" w:eastAsia="Yu Mincho" w:hAnsi="Yu Mincho" w:hint="eastAsia"/>
          <w:bCs/>
          <w:sz w:val="23"/>
          <w:szCs w:val="23"/>
          <w:lang w:eastAsia="ja-JP"/>
        </w:rPr>
        <w:t xml:space="preserve">　</w:t>
      </w:r>
      <w:r w:rsidRPr="000A539F">
        <w:rPr>
          <w:rFonts w:ascii="MS Mincho" w:eastAsia="MS Mincho" w:hAnsi="MS Mincho"/>
          <w:bCs/>
          <w:lang w:eastAsia="ja-JP"/>
        </w:rPr>
        <w:t>2023年4月28日2023</w:t>
      </w:r>
      <w:r w:rsidRPr="000A539F">
        <w:rPr>
          <w:rFonts w:ascii="MS Mincho" w:eastAsia="MS Mincho" w:hAnsi="MS Mincho" w:hint="eastAsia"/>
          <w:bCs/>
          <w:lang w:eastAsia="ja-JP"/>
        </w:rPr>
        <w:t>年度</w:t>
      </w:r>
      <w:r w:rsidRPr="000A539F">
        <w:rPr>
          <w:rFonts w:ascii="MS Mincho" w:eastAsia="MS Mincho" w:hAnsi="MS Mincho"/>
          <w:bCs/>
          <w:lang w:eastAsia="ja-JP"/>
        </w:rPr>
        <w:t xml:space="preserve"> TPS</w:t>
      </w:r>
      <w:r w:rsidRPr="000A539F">
        <w:rPr>
          <w:rFonts w:ascii="MS Mincho" w:eastAsia="MS Mincho" w:hAnsi="MS Mincho" w:hint="eastAsia"/>
          <w:bCs/>
          <w:lang w:eastAsia="ja-JP"/>
        </w:rPr>
        <w:t>フォーラムで</w:t>
      </w:r>
      <w:r w:rsidRPr="000A539F">
        <w:rPr>
          <w:rFonts w:ascii="MS Mincho" w:eastAsia="MS Mincho" w:hAnsi="MS Mincho"/>
          <w:bCs/>
          <w:lang w:eastAsia="ja-JP"/>
        </w:rPr>
        <w:t>、</w:t>
      </w:r>
      <w:r w:rsidRPr="000A539F">
        <w:rPr>
          <w:rFonts w:ascii="MS Mincho" w:eastAsia="MS Mincho" w:hAnsi="MS Mincho" w:hint="eastAsia"/>
          <w:bCs/>
          <w:lang w:eastAsia="ja-JP"/>
        </w:rPr>
        <w:t>経済部工業局および台湾機械工業会に招かれた劉仁傑教授が、</w:t>
      </w:r>
      <w:r w:rsidRPr="000A539F">
        <w:rPr>
          <w:rFonts w:ascii="MS Mincho" w:eastAsia="MS Mincho" w:hAnsi="MS Mincho"/>
          <w:bCs/>
          <w:lang w:eastAsia="ja-JP"/>
        </w:rPr>
        <w:t>2010年代</w:t>
      </w:r>
      <w:r w:rsidRPr="000A539F">
        <w:rPr>
          <w:rFonts w:ascii="MS Mincho" w:eastAsia="MS Mincho" w:hAnsi="MS Mincho" w:hint="eastAsia"/>
          <w:bCs/>
          <w:lang w:eastAsia="ja-JP"/>
        </w:rPr>
        <w:t>に工作機械企業を指導した経験を披露した。この記事では、この日のスピーチの核となるメッセージを紹介する。</w:t>
      </w:r>
      <w:r w:rsidRPr="000A539F">
        <w:rPr>
          <w:rFonts w:ascii="MS Mincho" w:eastAsia="MS Mincho" w:hAnsi="MS Mincho"/>
          <w:bCs/>
          <w:lang w:eastAsia="ja-JP"/>
        </w:rPr>
        <w:t>TPS</w:t>
      </w:r>
      <w:r w:rsidRPr="000A539F">
        <w:rPr>
          <w:rFonts w:ascii="MS Mincho" w:eastAsia="MS Mincho" w:hAnsi="MS Mincho" w:hint="eastAsia"/>
          <w:bCs/>
          <w:lang w:eastAsia="ja-JP"/>
        </w:rPr>
        <w:t>とは持続可能な実践的システムであり、指導とはいえ共同作業のような、宣教師、コーチ、監督として一定のリズムを持った時系列的な挑戦となった。</w:t>
      </w:r>
    </w:p>
    <w:p w14:paraId="0FF0D4A7" w14:textId="1B205791" w:rsidR="005A6107" w:rsidRPr="000A539F" w:rsidRDefault="005A6107" w:rsidP="005A6107">
      <w:pPr>
        <w:autoSpaceDE w:val="0"/>
        <w:autoSpaceDN w:val="0"/>
        <w:adjustRightInd w:val="0"/>
        <w:spacing w:line="440" w:lineRule="exact"/>
        <w:jc w:val="both"/>
        <w:rPr>
          <w:rFonts w:ascii="MS Mincho" w:eastAsia="MS Mincho" w:hAnsi="MS Mincho"/>
          <w:bCs/>
          <w:lang w:eastAsia="ja-JP"/>
        </w:rPr>
      </w:pPr>
      <w:r w:rsidRPr="000A539F">
        <w:rPr>
          <w:rFonts w:ascii="MS Mincho" w:eastAsia="MS Mincho" w:hAnsi="MS Mincho" w:hint="eastAsia"/>
          <w:bCs/>
          <w:lang w:eastAsia="ja-JP"/>
        </w:rPr>
        <w:t xml:space="preserve">　劉教授は</w:t>
      </w:r>
      <w:r w:rsidRPr="000A539F">
        <w:rPr>
          <w:rFonts w:ascii="MS Mincho" w:eastAsia="MS Mincho" w:hAnsi="MS Mincho"/>
          <w:bCs/>
          <w:lang w:eastAsia="ja-JP"/>
        </w:rPr>
        <w:t>1991年2月</w:t>
      </w:r>
      <w:r w:rsidRPr="000A539F">
        <w:rPr>
          <w:rFonts w:ascii="MS Mincho" w:eastAsia="MS Mincho" w:hAnsi="MS Mincho" w:hint="eastAsia"/>
          <w:bCs/>
          <w:lang w:eastAsia="ja-JP"/>
        </w:rPr>
        <w:t>日本から帰国してすぐに東海大学で</w:t>
      </w:r>
      <w:r w:rsidRPr="000A539F">
        <w:rPr>
          <w:rFonts w:ascii="MS Mincho" w:eastAsia="MS Mincho" w:hAnsi="MS Mincho"/>
          <w:bCs/>
          <w:lang w:eastAsia="ja-JP"/>
        </w:rPr>
        <w:t>TPS</w:t>
      </w:r>
      <w:r w:rsidRPr="000A539F">
        <w:rPr>
          <w:rFonts w:ascii="MS Mincho" w:eastAsia="MS Mincho" w:hAnsi="MS Mincho" w:hint="eastAsia"/>
          <w:bCs/>
          <w:lang w:eastAsia="ja-JP"/>
        </w:rPr>
        <w:t>の</w:t>
      </w:r>
      <w:r w:rsidR="00705779" w:rsidRPr="000A539F">
        <w:rPr>
          <w:rFonts w:ascii="MS Mincho" w:eastAsia="MS Mincho" w:hAnsi="MS Mincho" w:hint="eastAsia"/>
          <w:bCs/>
          <w:lang w:eastAsia="ja-JP"/>
        </w:rPr>
        <w:t>講義</w:t>
      </w:r>
      <w:r w:rsidRPr="000A539F">
        <w:rPr>
          <w:rFonts w:ascii="MS Mincho" w:eastAsia="MS Mincho" w:hAnsi="MS Mincho" w:hint="eastAsia"/>
          <w:bCs/>
          <w:lang w:eastAsia="ja-JP"/>
        </w:rPr>
        <w:t>を始め、</w:t>
      </w:r>
      <w:r w:rsidRPr="000A539F">
        <w:rPr>
          <w:rFonts w:ascii="MS Mincho" w:eastAsia="MS Mincho" w:hAnsi="MS Mincho"/>
          <w:bCs/>
          <w:lang w:eastAsia="ja-JP"/>
        </w:rPr>
        <w:t>2000年代</w:t>
      </w:r>
      <w:r w:rsidRPr="000A539F">
        <w:rPr>
          <w:rFonts w:ascii="MS Mincho" w:eastAsia="MS Mincho" w:hAnsi="MS Mincho" w:hint="eastAsia"/>
          <w:bCs/>
          <w:lang w:eastAsia="ja-JP"/>
        </w:rPr>
        <w:t>の</w:t>
      </w:r>
      <w:r w:rsidRPr="000A539F">
        <w:rPr>
          <w:rFonts w:ascii="MS Mincho" w:eastAsia="MS Mincho" w:hAnsi="MS Mincho"/>
          <w:bCs/>
          <w:lang w:eastAsia="ja-JP"/>
        </w:rPr>
        <w:t>TPS</w:t>
      </w:r>
      <w:r w:rsidRPr="000A539F">
        <w:rPr>
          <w:rFonts w:ascii="MS Mincho" w:eastAsia="MS Mincho" w:hAnsi="MS Mincho" w:hint="eastAsia"/>
          <w:bCs/>
          <w:lang w:eastAsia="ja-JP"/>
        </w:rPr>
        <w:t>学習の風潮や業界の期待に沿って企業カウンセリングに携わった。これまで指導した企業のうち</w:t>
      </w:r>
      <w:r w:rsidRPr="000A539F">
        <w:rPr>
          <w:rFonts w:ascii="MS Mincho" w:eastAsia="MS Mincho" w:hAnsi="MS Mincho"/>
          <w:bCs/>
          <w:lang w:eastAsia="ja-JP"/>
        </w:rPr>
        <w:t>2年以上指導</w:t>
      </w:r>
      <w:r w:rsidRPr="000A539F">
        <w:rPr>
          <w:rFonts w:ascii="MS Mincho" w:eastAsia="MS Mincho" w:hAnsi="MS Mincho" w:hint="eastAsia"/>
          <w:bCs/>
          <w:lang w:eastAsia="ja-JP"/>
        </w:rPr>
        <w:t>を受け、具体的な成果を上げた企業は約</w:t>
      </w:r>
      <w:r w:rsidRPr="000A539F">
        <w:rPr>
          <w:rFonts w:ascii="MS Mincho" w:eastAsia="MS Mincho" w:hAnsi="MS Mincho"/>
          <w:bCs/>
          <w:lang w:eastAsia="ja-JP"/>
        </w:rPr>
        <w:t>10社。1990年代</w:t>
      </w:r>
      <w:r w:rsidR="00705779" w:rsidRPr="000A539F">
        <w:rPr>
          <w:rFonts w:ascii="MS Mincho" w:eastAsia="MS Mincho" w:hAnsi="MS Mincho" w:hint="eastAsia"/>
          <w:bCs/>
          <w:lang w:eastAsia="ja-JP"/>
        </w:rPr>
        <w:t>には台中精機</w:t>
      </w:r>
      <w:r w:rsidRPr="000A539F">
        <w:rPr>
          <w:rFonts w:ascii="MS Mincho" w:eastAsia="MS Mincho" w:hAnsi="MS Mincho" w:hint="eastAsia"/>
          <w:bCs/>
          <w:lang w:eastAsia="ja-JP"/>
        </w:rPr>
        <w:t>、</w:t>
      </w:r>
      <w:r w:rsidRPr="000A539F">
        <w:rPr>
          <w:rFonts w:ascii="MS Mincho" w:eastAsia="MS Mincho" w:hAnsi="MS Mincho"/>
          <w:bCs/>
          <w:lang w:eastAsia="ja-JP"/>
        </w:rPr>
        <w:t>2000</w:t>
      </w:r>
      <w:r w:rsidRPr="000A539F">
        <w:rPr>
          <w:rFonts w:ascii="MS Mincho" w:eastAsia="MS Mincho" w:hAnsi="MS Mincho"/>
          <w:bCs/>
          <w:lang w:eastAsia="ja-JP"/>
        </w:rPr>
        <w:lastRenderedPageBreak/>
        <w:t>年代</w:t>
      </w:r>
      <w:r w:rsidRPr="000A539F">
        <w:rPr>
          <w:rFonts w:ascii="MS Mincho" w:eastAsia="MS Mincho" w:hAnsi="MS Mincho" w:hint="eastAsia"/>
          <w:bCs/>
          <w:lang w:eastAsia="ja-JP"/>
        </w:rPr>
        <w:t>には寶成國際、鈺齊國際、翔鑫堡、前垣紡織、</w:t>
      </w:r>
      <w:r w:rsidRPr="000A539F">
        <w:rPr>
          <w:rFonts w:ascii="MS Mincho" w:eastAsia="MS Mincho" w:hAnsi="MS Mincho"/>
          <w:bCs/>
          <w:lang w:eastAsia="ja-JP"/>
        </w:rPr>
        <w:t>2010年以降</w:t>
      </w:r>
      <w:r w:rsidRPr="000A539F">
        <w:rPr>
          <w:rFonts w:ascii="MS Mincho" w:eastAsia="MS Mincho" w:hAnsi="MS Mincho" w:hint="eastAsia"/>
          <w:bCs/>
          <w:lang w:eastAsia="ja-JP"/>
        </w:rPr>
        <w:t>では崴立機電、上銀科技、</w:t>
      </w:r>
      <w:r w:rsidRPr="000A539F">
        <w:rPr>
          <w:rFonts w:ascii="微軟正黑體" w:eastAsia="微軟正黑體" w:hAnsi="微軟正黑體" w:cs="微軟正黑體" w:hint="eastAsia"/>
          <w:bCs/>
          <w:lang w:eastAsia="ja-JP"/>
        </w:rPr>
        <w:t>矽</w:t>
      </w:r>
      <w:r w:rsidRPr="000A539F">
        <w:rPr>
          <w:rFonts w:ascii="MS Mincho" w:eastAsia="MS Mincho" w:hAnsi="MS Mincho" w:cs="Yu Mincho" w:hint="eastAsia"/>
          <w:bCs/>
          <w:lang w:eastAsia="ja-JP"/>
        </w:rPr>
        <w:t>品精密、力山工業</w:t>
      </w:r>
      <w:r w:rsidRPr="000A539F">
        <w:rPr>
          <w:rFonts w:ascii="MS Mincho" w:eastAsia="MS Mincho" w:hAnsi="MS Mincho" w:hint="eastAsia"/>
          <w:bCs/>
          <w:lang w:eastAsia="ja-JP"/>
        </w:rPr>
        <w:t>、鋐基手工具などがある。</w:t>
      </w:r>
    </w:p>
    <w:p w14:paraId="251AC7A9" w14:textId="568C225B" w:rsidR="005A6107" w:rsidRPr="000A539F" w:rsidRDefault="005A6107" w:rsidP="005A6107">
      <w:pPr>
        <w:autoSpaceDE w:val="0"/>
        <w:autoSpaceDN w:val="0"/>
        <w:adjustRightInd w:val="0"/>
        <w:spacing w:line="440" w:lineRule="exact"/>
        <w:jc w:val="both"/>
        <w:rPr>
          <w:rFonts w:ascii="MS Mincho" w:eastAsia="MS Mincho" w:hAnsi="MS Mincho"/>
          <w:bCs/>
          <w:lang w:eastAsia="ja-JP"/>
        </w:rPr>
      </w:pPr>
      <w:r w:rsidRPr="000A539F">
        <w:rPr>
          <w:rFonts w:ascii="MS Mincho" w:eastAsia="MS Mincho" w:hAnsi="MS Mincho" w:hint="eastAsia"/>
          <w:bCs/>
          <w:lang w:eastAsia="ja-JP"/>
        </w:rPr>
        <w:t xml:space="preserve">　教授曰く、</w:t>
      </w:r>
      <w:r w:rsidRPr="000A539F">
        <w:rPr>
          <w:rFonts w:ascii="MS Mincho" w:eastAsia="MS Mincho" w:hAnsi="MS Mincho"/>
          <w:bCs/>
          <w:lang w:eastAsia="ja-JP"/>
        </w:rPr>
        <w:t>2011年春</w:t>
      </w:r>
      <w:r w:rsidRPr="000A539F">
        <w:rPr>
          <w:rFonts w:ascii="MS Mincho" w:eastAsia="MS Mincho" w:hAnsi="MS Mincho" w:hint="eastAsia"/>
          <w:bCs/>
          <w:lang w:eastAsia="ja-JP"/>
        </w:rPr>
        <w:t>に初めて崴立機電に招かれ講演を行った際、</w:t>
      </w:r>
      <w:r w:rsidR="00705779" w:rsidRPr="000A539F">
        <w:rPr>
          <w:rFonts w:ascii="MS Mincho" w:eastAsia="MS Mincho" w:hAnsi="MS Mincho" w:hint="eastAsia"/>
          <w:bCs/>
          <w:lang w:eastAsia="ja-JP"/>
        </w:rPr>
        <w:t>製造</w:t>
      </w:r>
      <w:r w:rsidRPr="000A539F">
        <w:rPr>
          <w:rFonts w:ascii="MS Mincho" w:eastAsia="MS Mincho" w:hAnsi="MS Mincho" w:hint="eastAsia"/>
          <w:bCs/>
          <w:lang w:eastAsia="ja-JP"/>
        </w:rPr>
        <w:t>プロセス</w:t>
      </w:r>
      <w:r w:rsidR="00705779" w:rsidRPr="000A539F">
        <w:rPr>
          <w:rFonts w:ascii="MS Mincho" w:eastAsia="MS Mincho" w:hAnsi="MS Mincho" w:hint="eastAsia"/>
          <w:bCs/>
          <w:lang w:eastAsia="ja-JP"/>
        </w:rPr>
        <w:t>の</w:t>
      </w:r>
      <w:r w:rsidRPr="000A539F">
        <w:rPr>
          <w:rFonts w:ascii="MS Mincho" w:eastAsia="MS Mincho" w:hAnsi="MS Mincho" w:hint="eastAsia"/>
          <w:bCs/>
          <w:lang w:eastAsia="ja-JP"/>
        </w:rPr>
        <w:t>標準</w:t>
      </w:r>
      <w:r w:rsidR="00705779" w:rsidRPr="000A539F">
        <w:rPr>
          <w:rFonts w:ascii="MS Mincho" w:eastAsia="MS Mincho" w:hAnsi="MS Mincho" w:hint="eastAsia"/>
          <w:bCs/>
          <w:lang w:eastAsia="ja-JP"/>
        </w:rPr>
        <w:t>化の乏しさ</w:t>
      </w:r>
      <w:r w:rsidRPr="000A539F">
        <w:rPr>
          <w:rFonts w:ascii="MS Mincho" w:eastAsia="MS Mincho" w:hAnsi="MS Mincho" w:hint="eastAsia"/>
          <w:bCs/>
          <w:lang w:eastAsia="ja-JP"/>
        </w:rPr>
        <w:t>、連携性の欠如、在庫の多さと資材不足の問題を提起したという。彼は、台湾の工作機械業界においてこれらは共通の現象であるが、変革のための肥沃な土壌になり得ると考えている。以下はこの肥沃な土壌から出発する</w:t>
      </w:r>
      <w:r w:rsidRPr="000A539F">
        <w:rPr>
          <w:rFonts w:ascii="MS Mincho" w:eastAsia="MS Mincho" w:hAnsi="MS Mincho"/>
          <w:bCs/>
          <w:lang w:eastAsia="ja-JP"/>
        </w:rPr>
        <w:t>5</w:t>
      </w:r>
      <w:r w:rsidRPr="000A539F">
        <w:rPr>
          <w:rFonts w:ascii="MS Mincho" w:eastAsia="MS Mincho" w:hAnsi="MS Mincho" w:hint="eastAsia"/>
          <w:bCs/>
          <w:lang w:eastAsia="ja-JP"/>
        </w:rPr>
        <w:t>つのステップである。</w:t>
      </w:r>
    </w:p>
    <w:p w14:paraId="0F6A72B1" w14:textId="1F91D2E8" w:rsidR="005A6107" w:rsidRPr="000A539F" w:rsidRDefault="005A6107" w:rsidP="005A6107">
      <w:pPr>
        <w:pStyle w:val="ac"/>
        <w:widowControl/>
        <w:numPr>
          <w:ilvl w:val="0"/>
          <w:numId w:val="21"/>
        </w:numPr>
        <w:autoSpaceDE w:val="0"/>
        <w:autoSpaceDN w:val="0"/>
        <w:adjustRightInd w:val="0"/>
        <w:spacing w:line="440" w:lineRule="exact"/>
        <w:ind w:leftChars="0"/>
        <w:jc w:val="both"/>
        <w:rPr>
          <w:rFonts w:ascii="MS Mincho" w:eastAsia="MS Mincho" w:hAnsi="MS Mincho"/>
          <w:bCs/>
          <w:lang w:eastAsia="ja-JP"/>
        </w:rPr>
      </w:pPr>
      <w:r w:rsidRPr="000A539F">
        <w:rPr>
          <w:rFonts w:ascii="MS Mincho" w:eastAsia="MS Mincho" w:hAnsi="MS Mincho" w:hint="eastAsia"/>
          <w:b/>
          <w:lang w:eastAsia="ja-JP"/>
        </w:rPr>
        <w:t>スタート地点を見つけ、半年で結果を出す。</w:t>
      </w:r>
      <w:r w:rsidRPr="000A539F">
        <w:rPr>
          <w:rFonts w:ascii="MS Mincho" w:eastAsia="MS Mincho" w:hAnsi="MS Mincho" w:hint="eastAsia"/>
          <w:bCs/>
          <w:lang w:eastAsia="ja-JP"/>
        </w:rPr>
        <w:t>生産リズムの基本概念、</w:t>
      </w:r>
      <w:r w:rsidRPr="000A539F">
        <w:rPr>
          <w:rFonts w:ascii="MS Mincho" w:eastAsia="MS Mincho" w:hAnsi="MS Mincho"/>
          <w:bCs/>
          <w:lang w:eastAsia="ja-JP"/>
        </w:rPr>
        <w:t>7</w:t>
      </w:r>
      <w:r w:rsidR="00705779" w:rsidRPr="000A539F">
        <w:rPr>
          <w:rFonts w:ascii="MS Mincho" w:eastAsia="MS Mincho" w:hAnsi="MS Mincho" w:hint="eastAsia"/>
          <w:bCs/>
          <w:lang w:eastAsia="ja-JP"/>
        </w:rPr>
        <w:t>つのムダ</w:t>
      </w:r>
      <w:r w:rsidRPr="000A539F">
        <w:rPr>
          <w:rFonts w:ascii="MS Mincho" w:eastAsia="MS Mincho" w:hAnsi="MS Mincho" w:hint="eastAsia"/>
          <w:bCs/>
          <w:lang w:eastAsia="ja-JP"/>
        </w:rPr>
        <w:t>、作業の価値を理解した上でスタート地点を見つけ、半年で結果を出すことが重要である。崴立の主軸と上銀のスライダーの一個流し作業は</w:t>
      </w:r>
      <w:r w:rsidR="000A539F" w:rsidRPr="000A539F">
        <w:rPr>
          <w:rFonts w:ascii="MS Mincho" w:eastAsia="MS Mincho" w:hAnsi="MS Mincho" w:hint="eastAsia"/>
          <w:bCs/>
          <w:lang w:eastAsia="ja-JP"/>
        </w:rPr>
        <w:t>非常に良い起爆点となり</w:t>
      </w:r>
      <w:r w:rsidRPr="000A539F">
        <w:rPr>
          <w:rFonts w:ascii="MS Mincho" w:eastAsia="MS Mincho" w:hAnsi="MS Mincho" w:hint="eastAsia"/>
          <w:bCs/>
          <w:lang w:eastAsia="ja-JP"/>
        </w:rPr>
        <w:t>、</w:t>
      </w:r>
      <w:r w:rsidR="000A539F" w:rsidRPr="000A539F">
        <w:rPr>
          <w:rFonts w:ascii="MS Mincho" w:eastAsia="MS Mincho" w:hAnsi="MS Mincho" w:hint="eastAsia"/>
          <w:bCs/>
          <w:lang w:eastAsia="ja-JP"/>
        </w:rPr>
        <w:t>良い成果をもたらした。顕著な</w:t>
      </w:r>
      <w:r w:rsidRPr="000A539F">
        <w:rPr>
          <w:rFonts w:ascii="MS Mincho" w:eastAsia="MS Mincho" w:hAnsi="MS Mincho" w:hint="eastAsia"/>
          <w:bCs/>
          <w:lang w:eastAsia="ja-JP"/>
        </w:rPr>
        <w:t>生産効率向上の観点から</w:t>
      </w:r>
      <w:r w:rsidRPr="000A539F">
        <w:rPr>
          <w:rFonts w:ascii="MS Mincho" w:eastAsia="MS Mincho" w:hAnsi="MS Mincho"/>
          <w:bCs/>
          <w:lang w:eastAsia="ja-JP"/>
        </w:rPr>
        <w:t>TPS</w:t>
      </w:r>
      <w:r w:rsidR="000A539F" w:rsidRPr="000A539F">
        <w:rPr>
          <w:rFonts w:ascii="MS Mincho" w:eastAsia="MS Mincho" w:hAnsi="MS Mincho" w:hint="eastAsia"/>
          <w:bCs/>
          <w:lang w:eastAsia="ja-JP"/>
        </w:rPr>
        <w:t>実践</w:t>
      </w:r>
      <w:r w:rsidRPr="000A539F">
        <w:rPr>
          <w:rFonts w:ascii="MS Mincho" w:eastAsia="MS Mincho" w:hAnsi="MS Mincho" w:hint="eastAsia"/>
          <w:bCs/>
          <w:lang w:eastAsia="ja-JP"/>
        </w:rPr>
        <w:t>の可能性を理解するために、起爆一点集中の効果を実現した。</w:t>
      </w:r>
    </w:p>
    <w:p w14:paraId="01BEB10B" w14:textId="77777777" w:rsidR="005A6107" w:rsidRPr="000A539F" w:rsidRDefault="005A6107" w:rsidP="005A6107">
      <w:pPr>
        <w:pStyle w:val="ac"/>
        <w:widowControl/>
        <w:numPr>
          <w:ilvl w:val="0"/>
          <w:numId w:val="21"/>
        </w:numPr>
        <w:autoSpaceDE w:val="0"/>
        <w:autoSpaceDN w:val="0"/>
        <w:adjustRightInd w:val="0"/>
        <w:spacing w:line="440" w:lineRule="exact"/>
        <w:ind w:leftChars="0"/>
        <w:jc w:val="both"/>
        <w:rPr>
          <w:rFonts w:ascii="MS Mincho" w:eastAsia="MS Mincho" w:hAnsi="MS Mincho"/>
          <w:bCs/>
          <w:lang w:eastAsia="ja-JP"/>
        </w:rPr>
      </w:pPr>
      <w:r w:rsidRPr="000A539F">
        <w:rPr>
          <w:rFonts w:ascii="MS Mincho" w:eastAsia="MS Mincho" w:hAnsi="MS Mincho" w:hint="eastAsia"/>
          <w:b/>
          <w:lang w:eastAsia="ja-JP"/>
        </w:rPr>
        <w:t>共感を誘い、システム改善の基礎を築く。</w:t>
      </w:r>
      <w:r w:rsidRPr="000A539F">
        <w:rPr>
          <w:rFonts w:ascii="MS Mincho" w:eastAsia="MS Mincho" w:hAnsi="MS Mincho" w:hint="eastAsia"/>
          <w:bCs/>
          <w:lang w:eastAsia="ja-JP"/>
        </w:rPr>
        <w:t>最初に甘い果実を味わったならば次は共感を誘い、システム向上の基礎を築く時だ。これらの作業は時間を要し、多くのボトルネックが発生する。全体の士気を維持しながら基盤を構築するためには、ローテーションで貢献する多くの同志が必要だ。</w:t>
      </w:r>
    </w:p>
    <w:p w14:paraId="0B9AA414" w14:textId="7E9216EC" w:rsidR="005A6107" w:rsidRPr="000A539F" w:rsidRDefault="005A6107" w:rsidP="005A6107">
      <w:pPr>
        <w:pStyle w:val="ac"/>
        <w:widowControl/>
        <w:numPr>
          <w:ilvl w:val="0"/>
          <w:numId w:val="21"/>
        </w:numPr>
        <w:autoSpaceDE w:val="0"/>
        <w:autoSpaceDN w:val="0"/>
        <w:adjustRightInd w:val="0"/>
        <w:spacing w:line="440" w:lineRule="exact"/>
        <w:ind w:leftChars="0"/>
        <w:jc w:val="both"/>
        <w:rPr>
          <w:rFonts w:ascii="MS Mincho" w:eastAsia="MS Mincho" w:hAnsi="MS Mincho"/>
          <w:bCs/>
          <w:lang w:eastAsia="ja-JP"/>
        </w:rPr>
      </w:pPr>
      <w:r w:rsidRPr="000A539F">
        <w:rPr>
          <w:rFonts w:ascii="MS Mincho" w:eastAsia="MS Mincho" w:hAnsi="MS Mincho" w:hint="eastAsia"/>
          <w:b/>
          <w:lang w:eastAsia="ja-JP"/>
        </w:rPr>
        <w:t>人材を育成し、改善のメカニズムを開発。</w:t>
      </w:r>
      <w:r w:rsidRPr="000A539F">
        <w:rPr>
          <w:rFonts w:ascii="MS Mincho" w:eastAsia="MS Mincho" w:hAnsi="MS Mincho" w:hint="eastAsia"/>
          <w:bCs/>
          <w:lang w:eastAsia="ja-JP"/>
        </w:rPr>
        <w:t>優れたプロセスと改善メカニズムを開発することで、継続的な改善が可能になる。優れたプロセスは同志の創造性から生まれるものであり、優れたメカニズムは問題を浮き彫りにして改善、あるいは再発を防ぐことを可能にするだけでなく、</w:t>
      </w:r>
      <w:r w:rsidR="000A539F" w:rsidRPr="000A539F">
        <w:rPr>
          <w:rFonts w:ascii="MS Mincho" w:eastAsia="MS Mincho" w:hAnsi="MS Mincho" w:hint="eastAsia"/>
          <w:bCs/>
          <w:lang w:eastAsia="ja-JP"/>
        </w:rPr>
        <w:t>参加者の</w:t>
      </w:r>
      <w:r w:rsidRPr="000A539F">
        <w:rPr>
          <w:rFonts w:ascii="MS Mincho" w:eastAsia="MS Mincho" w:hAnsi="MS Mincho" w:hint="eastAsia"/>
          <w:bCs/>
          <w:lang w:eastAsia="ja-JP"/>
        </w:rPr>
        <w:t>才能を育てる効果も発揮する。</w:t>
      </w:r>
    </w:p>
    <w:p w14:paraId="469545C5" w14:textId="147099A0" w:rsidR="005A6107" w:rsidRPr="000A539F" w:rsidRDefault="005A6107" w:rsidP="005A6107">
      <w:pPr>
        <w:pStyle w:val="ac"/>
        <w:numPr>
          <w:ilvl w:val="0"/>
          <w:numId w:val="21"/>
        </w:numPr>
        <w:autoSpaceDE w:val="0"/>
        <w:autoSpaceDN w:val="0"/>
        <w:adjustRightInd w:val="0"/>
        <w:spacing w:line="440" w:lineRule="exact"/>
        <w:ind w:leftChars="0"/>
        <w:jc w:val="both"/>
        <w:rPr>
          <w:rFonts w:ascii="MS Mincho" w:eastAsia="MS Mincho" w:hAnsi="MS Mincho"/>
          <w:bCs/>
          <w:lang w:eastAsia="ja-JP"/>
        </w:rPr>
      </w:pPr>
      <w:r w:rsidRPr="000A539F">
        <w:rPr>
          <w:rFonts w:ascii="MS Mincho" w:eastAsia="MS Mincho" w:hAnsi="MS Mincho" w:hint="eastAsia"/>
          <w:b/>
          <w:lang w:eastAsia="ja-JP"/>
        </w:rPr>
        <w:t>経営者は指導力を向上させる責任がある</w:t>
      </w:r>
      <w:r w:rsidRPr="000A539F">
        <w:rPr>
          <w:rFonts w:ascii="MS Mincho" w:eastAsia="MS Mincho" w:hAnsi="MS Mincho" w:hint="eastAsia"/>
          <w:bCs/>
          <w:lang w:eastAsia="ja-JP"/>
        </w:rPr>
        <w:t>。彼は聖句を引用し、企業変革期におけるリーダーとしての経営者の役割を指摘した。彼はまた、経営者は</w:t>
      </w:r>
      <w:r w:rsidRPr="000A539F">
        <w:rPr>
          <w:rFonts w:ascii="MS Mincho" w:eastAsia="MS Mincho" w:hAnsi="MS Mincho"/>
          <w:bCs/>
          <w:lang w:eastAsia="ja-JP"/>
        </w:rPr>
        <w:t>TPS</w:t>
      </w:r>
      <w:r w:rsidR="000A539F" w:rsidRPr="000A539F">
        <w:rPr>
          <w:rFonts w:ascii="MS Mincho" w:eastAsia="MS Mincho" w:hAnsi="MS Mincho" w:hint="eastAsia"/>
          <w:bCs/>
          <w:lang w:eastAsia="ja-JP"/>
        </w:rPr>
        <w:t>の人間</w:t>
      </w:r>
      <w:r w:rsidRPr="000A539F">
        <w:rPr>
          <w:rFonts w:ascii="MS Mincho" w:eastAsia="MS Mincho" w:hAnsi="MS Mincho" w:hint="eastAsia"/>
          <w:bCs/>
          <w:lang w:eastAsia="ja-JP"/>
        </w:rPr>
        <w:t>尊重と権限委譲を学習すべきとし、従業員が熱意をもって働ける企業の「理想」を定義するために、ヒューマニズムな作業モデルを採用している。</w:t>
      </w:r>
    </w:p>
    <w:p w14:paraId="67A2715E" w14:textId="58E44795" w:rsidR="005A6107" w:rsidRPr="000A539F" w:rsidRDefault="005A6107" w:rsidP="005A6107">
      <w:pPr>
        <w:pStyle w:val="ac"/>
        <w:numPr>
          <w:ilvl w:val="0"/>
          <w:numId w:val="21"/>
        </w:numPr>
        <w:autoSpaceDE w:val="0"/>
        <w:autoSpaceDN w:val="0"/>
        <w:adjustRightInd w:val="0"/>
        <w:spacing w:line="440" w:lineRule="exact"/>
        <w:ind w:leftChars="0"/>
        <w:jc w:val="both"/>
        <w:rPr>
          <w:rFonts w:ascii="MS Mincho" w:eastAsia="MS Mincho" w:hAnsi="MS Mincho"/>
          <w:bCs/>
          <w:lang w:eastAsia="ja-JP"/>
        </w:rPr>
      </w:pPr>
      <w:r w:rsidRPr="000A539F">
        <w:rPr>
          <w:rFonts w:ascii="MS Mincho" w:eastAsia="MS Mincho" w:hAnsi="MS Mincho" w:hint="eastAsia"/>
          <w:b/>
          <w:lang w:eastAsia="ja-JP"/>
        </w:rPr>
        <w:t>高付加価値を追求する</w:t>
      </w:r>
      <w:r w:rsidRPr="000A539F">
        <w:rPr>
          <w:rFonts w:ascii="MS Mincho" w:eastAsia="MS Mincho" w:hAnsi="MS Mincho" w:hint="eastAsia"/>
          <w:bCs/>
          <w:lang w:eastAsia="ja-JP"/>
        </w:rPr>
        <w:t>。最後に彼は、能力を収益性に変え、顧客価値を理解することの重要性を強調した。リーン製品開発とリーン・カスタマイゼーションは、持続可能な</w:t>
      </w:r>
      <w:r w:rsidRPr="000A539F">
        <w:rPr>
          <w:rFonts w:ascii="MS Mincho" w:eastAsia="MS Mincho" w:hAnsi="MS Mincho"/>
          <w:bCs/>
          <w:lang w:eastAsia="ja-JP"/>
        </w:rPr>
        <w:t>TPS</w:t>
      </w:r>
      <w:r w:rsidRPr="000A539F">
        <w:rPr>
          <w:rFonts w:ascii="MS Mincho" w:eastAsia="MS Mincho" w:hAnsi="MS Mincho" w:hint="eastAsia"/>
          <w:bCs/>
          <w:lang w:eastAsia="ja-JP"/>
        </w:rPr>
        <w:t>実践のための新たな考え方となり、組織の活力を維持・持続させる鍵になると確信している。</w:t>
      </w:r>
    </w:p>
    <w:p w14:paraId="489AF393" w14:textId="50512EE6" w:rsidR="00BE4CA2" w:rsidRPr="000A539F" w:rsidRDefault="00BE4CA2" w:rsidP="00BE4CA2">
      <w:pPr>
        <w:pStyle w:val="ac"/>
        <w:autoSpaceDE w:val="0"/>
        <w:autoSpaceDN w:val="0"/>
        <w:adjustRightInd w:val="0"/>
        <w:spacing w:line="400" w:lineRule="exact"/>
        <w:ind w:leftChars="0"/>
        <w:rPr>
          <w:rFonts w:ascii="MS Mincho" w:eastAsia="MS Mincho" w:hAnsi="MS Mincho" w:cs="Arial" w:hint="eastAsia"/>
          <w:color w:val="000000" w:themeColor="text1"/>
          <w:lang w:eastAsia="ja-JP"/>
        </w:rPr>
      </w:pPr>
      <w:r w:rsidRPr="000A539F">
        <w:rPr>
          <w:rFonts w:ascii="MS Mincho" w:eastAsia="MS Mincho" w:hAnsi="MS Mincho" w:cs="Arial" w:hint="eastAsia"/>
          <w:color w:val="000000" w:themeColor="text1"/>
          <w:lang w:eastAsia="ja-JP"/>
        </w:rPr>
        <w:t>【</w:t>
      </w:r>
      <w:r w:rsidR="00043C6B" w:rsidRPr="000A539F">
        <w:rPr>
          <w:rFonts w:ascii="MS Mincho" w:eastAsia="MS Mincho" w:hAnsi="MS Mincho" w:hint="eastAsia"/>
          <w:bCs/>
          <w:color w:val="000000" w:themeColor="text1"/>
        </w:rPr>
        <w:t>資料出典：</w:t>
      </w:r>
      <w:bookmarkStart w:id="0" w:name="_GoBack"/>
      <w:bookmarkEnd w:id="0"/>
      <w:r w:rsidR="00043C6B" w:rsidRPr="00043C6B">
        <w:rPr>
          <w:rFonts w:ascii="MS Mincho" w:eastAsia="MS Mincho" w:hAnsi="MS Mincho" w:cs="Arial"/>
          <w:color w:val="000000"/>
          <w:kern w:val="0"/>
          <w:lang w:eastAsia="ja-JP"/>
        </w:rPr>
        <w:t>2023-0</w:t>
      </w:r>
      <w:r w:rsidR="00043C6B" w:rsidRPr="00043C6B">
        <w:rPr>
          <w:rFonts w:ascii="MS Mincho" w:eastAsia="MS Mincho" w:hAnsi="MS Mincho" w:cs="Arial" w:hint="eastAsia"/>
          <w:color w:val="000000"/>
          <w:kern w:val="0"/>
          <w:lang w:eastAsia="ja-JP"/>
        </w:rPr>
        <w:t>4</w:t>
      </w:r>
      <w:r w:rsidR="00043C6B" w:rsidRPr="00043C6B">
        <w:rPr>
          <w:rFonts w:ascii="MS Mincho" w:eastAsia="MS Mincho" w:hAnsi="MS Mincho" w:cs="Arial"/>
          <w:color w:val="000000"/>
          <w:kern w:val="0"/>
          <w:lang w:eastAsia="ja-JP"/>
        </w:rPr>
        <w:t>-</w:t>
      </w:r>
      <w:r w:rsidR="00043C6B" w:rsidRPr="00043C6B">
        <w:rPr>
          <w:rFonts w:ascii="MS Mincho" w:eastAsia="MS Mincho" w:hAnsi="MS Mincho" w:cs="Arial" w:hint="eastAsia"/>
          <w:color w:val="000000"/>
          <w:kern w:val="0"/>
          <w:lang w:eastAsia="ja-JP"/>
        </w:rPr>
        <w:t>28</w:t>
      </w:r>
      <w:r w:rsidR="00043C6B" w:rsidRPr="00043C6B">
        <w:rPr>
          <w:rFonts w:ascii="MS Mincho" w:eastAsia="MS Mincho" w:hAnsi="MS Mincho" w:cs="Arial"/>
          <w:color w:val="000000"/>
          <w:kern w:val="0"/>
          <w:lang w:eastAsia="ja-JP"/>
        </w:rPr>
        <w:t> 工商時報</w:t>
      </w:r>
      <w:r w:rsidR="00043C6B">
        <w:rPr>
          <w:rFonts w:ascii="MS Mincho" w:eastAsia="MS Mincho" w:hAnsi="MS Mincho" w:cs="Arial" w:hint="eastAsia"/>
          <w:color w:val="000000"/>
          <w:kern w:val="0"/>
          <w:lang w:eastAsia="ja-JP"/>
        </w:rPr>
        <w:t>ネット版など</w:t>
      </w:r>
      <w:r w:rsidR="00043C6B" w:rsidRPr="00043C6B">
        <w:rPr>
          <w:rFonts w:ascii="MS Mincho" w:eastAsia="MS Mincho" w:hAnsi="MS Mincho" w:cs="Arial" w:hint="eastAsia"/>
          <w:color w:val="000000"/>
          <w:kern w:val="0"/>
          <w:lang w:eastAsia="ja-JP"/>
        </w:rPr>
        <w:t>；</w:t>
      </w:r>
      <w:r w:rsidRPr="00043C6B">
        <w:rPr>
          <w:rFonts w:ascii="MS Mincho" w:eastAsia="MS Mincho" w:hAnsi="MS Mincho" w:cs="Arial" w:hint="eastAsia"/>
          <w:color w:val="000000" w:themeColor="text1"/>
          <w:lang w:eastAsia="ja-JP"/>
        </w:rPr>
        <w:t>抜粋：劉仁傑研究室</w:t>
      </w:r>
      <w:r w:rsidRPr="000A539F">
        <w:rPr>
          <w:rFonts w:ascii="MS Mincho" w:eastAsia="MS Mincho" w:hAnsi="MS Mincho" w:cs="Arial" w:hint="eastAsia"/>
          <w:color w:val="000000" w:themeColor="text1"/>
          <w:lang w:eastAsia="ja-JP"/>
        </w:rPr>
        <w:t>】</w:t>
      </w:r>
    </w:p>
    <w:p w14:paraId="5DE419C2" w14:textId="544A39BC" w:rsidR="005A6107" w:rsidRPr="00043C6B" w:rsidRDefault="005A6107" w:rsidP="005A6107">
      <w:pPr>
        <w:autoSpaceDE w:val="0"/>
        <w:autoSpaceDN w:val="0"/>
        <w:adjustRightInd w:val="0"/>
        <w:spacing w:line="440" w:lineRule="exact"/>
        <w:jc w:val="both"/>
        <w:rPr>
          <w:rFonts w:ascii="Yu Mincho" w:eastAsiaTheme="minorEastAsia" w:hAnsi="Yu Mincho"/>
          <w:bCs/>
          <w:sz w:val="23"/>
          <w:szCs w:val="23"/>
          <w:lang w:eastAsia="ja-JP"/>
        </w:rPr>
      </w:pPr>
    </w:p>
    <w:p w14:paraId="12BD15ED" w14:textId="29A21C2A" w:rsidR="005A6107" w:rsidRPr="000A539F" w:rsidRDefault="005A6107" w:rsidP="00BE4CA2">
      <w:pPr>
        <w:numPr>
          <w:ilvl w:val="0"/>
          <w:numId w:val="1"/>
        </w:numPr>
        <w:spacing w:line="440" w:lineRule="exact"/>
        <w:ind w:left="482" w:hanging="482"/>
        <w:rPr>
          <w:rFonts w:ascii="微軟正黑體" w:eastAsia="微軟正黑體" w:hAnsi="微軟正黑體" w:cs="MS Mincho"/>
          <w:b/>
          <w:bCs/>
          <w:color w:val="1A04BC"/>
          <w:sz w:val="26"/>
          <w:szCs w:val="26"/>
          <w:lang w:eastAsia="ja-JP"/>
        </w:rPr>
      </w:pPr>
      <w:r w:rsidRPr="000A539F">
        <w:rPr>
          <w:rFonts w:ascii="微軟正黑體" w:eastAsia="微軟正黑體" w:hAnsi="微軟正黑體" w:hint="eastAsia"/>
          <w:b/>
          <w:bCs/>
          <w:color w:val="1A04BC"/>
          <w:sz w:val="26"/>
          <w:szCs w:val="26"/>
          <w:lang w:eastAsia="ja-JP"/>
        </w:rPr>
        <w:t>「</w:t>
      </w:r>
      <w:bookmarkStart w:id="1" w:name="_Hlk139637711"/>
      <w:r w:rsidRPr="000A539F">
        <w:rPr>
          <w:rFonts w:ascii="微軟正黑體" w:eastAsia="微軟正黑體" w:hAnsi="微軟正黑體" w:hint="eastAsia"/>
          <w:b/>
          <w:bCs/>
          <w:color w:val="1A04BC"/>
          <w:sz w:val="26"/>
          <w:szCs w:val="26"/>
          <w:lang w:eastAsia="ja-JP"/>
        </w:rPr>
        <w:t>2022年天下雑誌トップ</w:t>
      </w:r>
      <w:r w:rsidRPr="000A539F">
        <w:rPr>
          <w:rFonts w:ascii="微軟正黑體" w:eastAsia="微軟正黑體" w:hAnsi="微軟正黑體"/>
          <w:b/>
          <w:bCs/>
          <w:color w:val="1A04BC"/>
          <w:sz w:val="26"/>
          <w:szCs w:val="26"/>
          <w:lang w:eastAsia="ja-JP"/>
        </w:rPr>
        <w:t>2000</w:t>
      </w:r>
      <w:r w:rsidRPr="000A539F">
        <w:rPr>
          <w:rFonts w:ascii="微軟正黑體" w:eastAsia="微軟正黑體" w:hAnsi="微軟正黑體" w:hint="eastAsia"/>
          <w:b/>
          <w:bCs/>
          <w:color w:val="1A04BC"/>
          <w:sz w:val="26"/>
          <w:szCs w:val="26"/>
          <w:lang w:eastAsia="ja-JP"/>
        </w:rPr>
        <w:t>工作機械企業</w:t>
      </w:r>
      <w:bookmarkEnd w:id="1"/>
      <w:r w:rsidRPr="000A539F">
        <w:rPr>
          <w:rFonts w:ascii="微軟正黑體" w:eastAsia="微軟正黑體" w:hAnsi="微軟正黑體" w:hint="eastAsia"/>
          <w:b/>
          <w:bCs/>
          <w:color w:val="1A04BC"/>
          <w:sz w:val="26"/>
          <w:szCs w:val="26"/>
          <w:lang w:eastAsia="ja-JP"/>
        </w:rPr>
        <w:t>」掲載</w:t>
      </w:r>
    </w:p>
    <w:p w14:paraId="1C462268" w14:textId="081AE121" w:rsidR="005A6107" w:rsidRPr="000A539F" w:rsidRDefault="005A6107" w:rsidP="005A6107">
      <w:pPr>
        <w:autoSpaceDE w:val="0"/>
        <w:autoSpaceDN w:val="0"/>
        <w:adjustRightInd w:val="0"/>
        <w:spacing w:line="440" w:lineRule="exact"/>
        <w:jc w:val="both"/>
        <w:rPr>
          <w:rFonts w:ascii="MS Mincho" w:eastAsia="MS Mincho" w:hAnsi="MS Mincho"/>
          <w:bCs/>
          <w:lang w:eastAsia="ja-JP"/>
        </w:rPr>
      </w:pPr>
      <w:r w:rsidRPr="000A539F">
        <w:rPr>
          <w:rFonts w:ascii="MS Mincho" w:eastAsia="MS Mincho" w:hAnsi="MS Mincho" w:hint="eastAsia"/>
          <w:bCs/>
          <w:lang w:eastAsia="ja-JP"/>
        </w:rPr>
        <w:t xml:space="preserve">　台湾のトップ</w:t>
      </w:r>
      <w:r w:rsidRPr="000A539F">
        <w:rPr>
          <w:rFonts w:ascii="MS Mincho" w:eastAsia="MS Mincho" w:hAnsi="MS Mincho"/>
          <w:bCs/>
          <w:lang w:eastAsia="ja-JP"/>
        </w:rPr>
        <w:t>2000社</w:t>
      </w:r>
      <w:r w:rsidRPr="000A539F">
        <w:rPr>
          <w:rFonts w:ascii="MS Mincho" w:eastAsia="MS Mincho" w:hAnsi="MS Mincho" w:hint="eastAsia"/>
          <w:bCs/>
          <w:lang w:eastAsia="ja-JP"/>
        </w:rPr>
        <w:t>ランキングが</w:t>
      </w:r>
      <w:r w:rsidRPr="000A539F">
        <w:rPr>
          <w:rFonts w:ascii="MS Mincho" w:eastAsia="MS Mincho" w:hAnsi="MS Mincho"/>
          <w:bCs/>
          <w:lang w:eastAsia="ja-JP"/>
        </w:rPr>
        <w:t>5月</w:t>
      </w:r>
      <w:r w:rsidRPr="000A539F">
        <w:rPr>
          <w:rFonts w:ascii="MS Mincho" w:eastAsia="MS Mincho" w:hAnsi="MS Mincho" w:hint="eastAsia"/>
          <w:bCs/>
          <w:lang w:eastAsia="ja-JP"/>
        </w:rPr>
        <w:t>に発表された。以下、工作機械</w:t>
      </w:r>
      <w:r w:rsidR="00F54768">
        <w:rPr>
          <w:rFonts w:ascii="MS Mincho" w:eastAsia="MS Mincho" w:hAnsi="MS Mincho" w:hint="eastAsia"/>
          <w:bCs/>
          <w:lang w:eastAsia="ja-JP"/>
        </w:rPr>
        <w:t>と</w:t>
      </w:r>
      <w:r w:rsidRPr="000A539F">
        <w:rPr>
          <w:rFonts w:ascii="MS Mincho" w:eastAsia="MS Mincho" w:hAnsi="MS Mincho" w:hint="eastAsia"/>
          <w:bCs/>
          <w:lang w:eastAsia="ja-JP"/>
        </w:rPr>
        <w:t>パーツメーカーの</w:t>
      </w:r>
      <w:r w:rsidRPr="000A539F">
        <w:rPr>
          <w:rFonts w:ascii="MS Mincho" w:eastAsia="MS Mincho" w:hAnsi="MS Mincho" w:hint="eastAsia"/>
          <w:bCs/>
          <w:lang w:eastAsia="ja-JP"/>
        </w:rPr>
        <w:lastRenderedPageBreak/>
        <w:t>ランキングと関連情報を表</w:t>
      </w:r>
      <w:r w:rsidRPr="000A539F">
        <w:rPr>
          <w:rFonts w:ascii="MS Mincho" w:eastAsia="MS Mincho" w:hAnsi="MS Mincho"/>
          <w:bCs/>
          <w:lang w:eastAsia="ja-JP"/>
        </w:rPr>
        <w:t>1</w:t>
      </w:r>
      <w:r w:rsidRPr="000A539F">
        <w:rPr>
          <w:rFonts w:ascii="MS Mincho" w:eastAsia="MS Mincho" w:hAnsi="MS Mincho" w:hint="eastAsia"/>
          <w:bCs/>
          <w:lang w:eastAsia="ja-JP"/>
        </w:rPr>
        <w:t>に掲載する。</w:t>
      </w:r>
    </w:p>
    <w:p w14:paraId="49A2B1F1" w14:textId="77777777" w:rsidR="005A6107" w:rsidRPr="000A539F" w:rsidRDefault="005A6107" w:rsidP="005A6107">
      <w:pPr>
        <w:autoSpaceDE w:val="0"/>
        <w:autoSpaceDN w:val="0"/>
        <w:adjustRightInd w:val="0"/>
        <w:spacing w:line="440" w:lineRule="exact"/>
        <w:jc w:val="both"/>
        <w:rPr>
          <w:rFonts w:ascii="MS Mincho" w:eastAsia="MS Mincho" w:hAnsi="MS Mincho"/>
          <w:bCs/>
          <w:lang w:eastAsia="ja-JP"/>
        </w:rPr>
      </w:pPr>
    </w:p>
    <w:p w14:paraId="0191534E" w14:textId="77777777" w:rsidR="005A6107" w:rsidRPr="000A539F" w:rsidRDefault="005A6107" w:rsidP="00F54768">
      <w:pPr>
        <w:autoSpaceDE w:val="0"/>
        <w:autoSpaceDN w:val="0"/>
        <w:adjustRightInd w:val="0"/>
        <w:spacing w:afterLines="50" w:after="180" w:line="380" w:lineRule="exact"/>
        <w:jc w:val="center"/>
        <w:rPr>
          <w:rFonts w:ascii="MS Mincho" w:eastAsia="MS Mincho" w:hAnsi="MS Mincho"/>
          <w:bCs/>
          <w:color w:val="000000" w:themeColor="text1"/>
          <w:lang w:eastAsia="ja-JP"/>
        </w:rPr>
      </w:pPr>
      <w:r w:rsidRPr="000A539F">
        <w:rPr>
          <w:rFonts w:ascii="MS Mincho" w:eastAsia="MS Mincho" w:hAnsi="MS Mincho" w:hint="eastAsia"/>
          <w:bCs/>
          <w:color w:val="000000" w:themeColor="text1"/>
          <w:lang w:eastAsia="ja-JP"/>
        </w:rPr>
        <w:t xml:space="preserve">表1  </w:t>
      </w:r>
      <w:r w:rsidRPr="000A539F">
        <w:rPr>
          <w:rFonts w:ascii="MS Mincho" w:eastAsia="MS Mincho" w:hAnsi="MS Mincho"/>
          <w:bCs/>
          <w:color w:val="000000" w:themeColor="text1"/>
          <w:lang w:eastAsia="ja-JP"/>
        </w:rPr>
        <w:t>2022年天下</w:t>
      </w:r>
      <w:r w:rsidRPr="000A539F">
        <w:rPr>
          <w:rFonts w:ascii="MS Mincho" w:eastAsia="MS Mincho" w:hAnsi="MS Mincho" w:hint="eastAsia"/>
          <w:bCs/>
          <w:color w:val="000000" w:themeColor="text1"/>
          <w:lang w:eastAsia="ja-JP"/>
        </w:rPr>
        <w:t>雑誌トップ</w:t>
      </w:r>
      <w:r w:rsidRPr="000A539F">
        <w:rPr>
          <w:rFonts w:ascii="MS Mincho" w:eastAsia="MS Mincho" w:hAnsi="MS Mincho"/>
          <w:bCs/>
          <w:color w:val="000000" w:themeColor="text1"/>
          <w:lang w:eastAsia="ja-JP"/>
        </w:rPr>
        <w:t>2000工作機械企業</w:t>
      </w:r>
    </w:p>
    <w:tbl>
      <w:tblPr>
        <w:tblStyle w:val="a8"/>
        <w:tblW w:w="7938" w:type="dxa"/>
        <w:jc w:val="center"/>
        <w:tblLook w:val="04A0" w:firstRow="1" w:lastRow="0" w:firstColumn="1" w:lastColumn="0" w:noHBand="0" w:noVBand="1"/>
      </w:tblPr>
      <w:tblGrid>
        <w:gridCol w:w="709"/>
        <w:gridCol w:w="1980"/>
        <w:gridCol w:w="1422"/>
        <w:gridCol w:w="1275"/>
        <w:gridCol w:w="1276"/>
        <w:gridCol w:w="1276"/>
      </w:tblGrid>
      <w:tr w:rsidR="005A6107" w:rsidRPr="000A539F" w14:paraId="27D7BB1D"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3F358844"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排名</w:t>
            </w:r>
          </w:p>
        </w:tc>
        <w:tc>
          <w:tcPr>
            <w:tcW w:w="1980" w:type="dxa"/>
            <w:tcBorders>
              <w:top w:val="single" w:sz="4" w:space="0" w:color="auto"/>
              <w:left w:val="single" w:sz="4" w:space="0" w:color="auto"/>
              <w:bottom w:val="single" w:sz="4" w:space="0" w:color="auto"/>
              <w:right w:val="single" w:sz="4" w:space="0" w:color="auto"/>
            </w:tcBorders>
            <w:hideMark/>
          </w:tcPr>
          <w:p w14:paraId="03B963A3"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企業名</w:t>
            </w:r>
          </w:p>
        </w:tc>
        <w:tc>
          <w:tcPr>
            <w:tcW w:w="1422" w:type="dxa"/>
            <w:tcBorders>
              <w:top w:val="single" w:sz="4" w:space="0" w:color="auto"/>
              <w:left w:val="single" w:sz="4" w:space="0" w:color="auto"/>
              <w:bottom w:val="single" w:sz="4" w:space="0" w:color="auto"/>
              <w:right w:val="single" w:sz="4" w:space="0" w:color="auto"/>
            </w:tcBorders>
            <w:hideMark/>
          </w:tcPr>
          <w:p w14:paraId="7A30155D"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營業額</w:t>
            </w:r>
          </w:p>
          <w:p w14:paraId="21B096FC"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w:t>
            </w:r>
            <w:r w:rsidRPr="000A539F">
              <w:rPr>
                <w:rFonts w:ascii="MS Mincho" w:eastAsia="MS Mincho" w:hAnsi="MS Mincho" w:hint="eastAsia"/>
                <w:bCs/>
                <w:color w:val="000000" w:themeColor="text1"/>
              </w:rPr>
              <w:t>億元</w:t>
            </w:r>
            <w:r w:rsidRPr="000A539F">
              <w:rPr>
                <w:rFonts w:ascii="MS Mincho" w:eastAsia="MS Mincho" w:hAnsi="MS Mincho"/>
                <w:bCs/>
                <w:color w:val="000000" w:themeColor="text1"/>
              </w:rPr>
              <w:t>)</w:t>
            </w:r>
          </w:p>
        </w:tc>
        <w:tc>
          <w:tcPr>
            <w:tcW w:w="1275" w:type="dxa"/>
            <w:tcBorders>
              <w:top w:val="single" w:sz="4" w:space="0" w:color="auto"/>
              <w:left w:val="single" w:sz="4" w:space="0" w:color="auto"/>
              <w:bottom w:val="single" w:sz="4" w:space="0" w:color="auto"/>
              <w:right w:val="single" w:sz="4" w:space="0" w:color="auto"/>
            </w:tcBorders>
            <w:hideMark/>
          </w:tcPr>
          <w:p w14:paraId="0E9D0150"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成長率</w:t>
            </w:r>
            <w:r w:rsidRPr="000A539F">
              <w:rPr>
                <w:rFonts w:ascii="MS Mincho" w:eastAsia="MS Mincho" w:hAnsi="MS Mincho"/>
                <w:bCs/>
                <w:color w:val="000000" w:themeColor="text1"/>
              </w:rPr>
              <w:t>(%)</w:t>
            </w:r>
          </w:p>
        </w:tc>
        <w:tc>
          <w:tcPr>
            <w:tcW w:w="1276" w:type="dxa"/>
            <w:tcBorders>
              <w:top w:val="single" w:sz="4" w:space="0" w:color="auto"/>
              <w:left w:val="single" w:sz="4" w:space="0" w:color="auto"/>
              <w:bottom w:val="single" w:sz="4" w:space="0" w:color="auto"/>
              <w:right w:val="single" w:sz="4" w:space="0" w:color="auto"/>
            </w:tcBorders>
            <w:hideMark/>
          </w:tcPr>
          <w:p w14:paraId="384823A5"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獲利</w:t>
            </w:r>
          </w:p>
          <w:p w14:paraId="428C32A7"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w:t>
            </w:r>
            <w:r w:rsidRPr="000A539F">
              <w:rPr>
                <w:rFonts w:ascii="MS Mincho" w:eastAsia="MS Mincho" w:hAnsi="MS Mincho" w:hint="eastAsia"/>
                <w:bCs/>
                <w:color w:val="000000" w:themeColor="text1"/>
              </w:rPr>
              <w:t>億元</w:t>
            </w:r>
            <w:r w:rsidRPr="000A539F">
              <w:rPr>
                <w:rFonts w:ascii="MS Mincho" w:eastAsia="MS Mincho" w:hAnsi="MS Mincho"/>
                <w:bCs/>
                <w:color w:val="000000" w:themeColor="text1"/>
              </w:rPr>
              <w:t>)</w:t>
            </w:r>
          </w:p>
        </w:tc>
        <w:tc>
          <w:tcPr>
            <w:tcW w:w="1276" w:type="dxa"/>
            <w:tcBorders>
              <w:top w:val="single" w:sz="4" w:space="0" w:color="auto"/>
              <w:left w:val="single" w:sz="4" w:space="0" w:color="auto"/>
              <w:bottom w:val="single" w:sz="4" w:space="0" w:color="auto"/>
              <w:right w:val="single" w:sz="4" w:space="0" w:color="auto"/>
            </w:tcBorders>
            <w:hideMark/>
          </w:tcPr>
          <w:p w14:paraId="178015F9"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獲利率</w:t>
            </w:r>
            <w:r w:rsidRPr="000A539F">
              <w:rPr>
                <w:rFonts w:ascii="MS Mincho" w:eastAsia="MS Mincho" w:hAnsi="MS Mincho"/>
                <w:bCs/>
                <w:color w:val="000000" w:themeColor="text1"/>
              </w:rPr>
              <w:t>(%)</w:t>
            </w:r>
          </w:p>
        </w:tc>
      </w:tr>
      <w:tr w:rsidR="005A6107" w:rsidRPr="000A539F" w14:paraId="33266740"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1A321038"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1</w:t>
            </w:r>
          </w:p>
        </w:tc>
        <w:tc>
          <w:tcPr>
            <w:tcW w:w="1980" w:type="dxa"/>
            <w:tcBorders>
              <w:top w:val="single" w:sz="4" w:space="0" w:color="auto"/>
              <w:left w:val="single" w:sz="4" w:space="0" w:color="auto"/>
              <w:bottom w:val="single" w:sz="4" w:space="0" w:color="auto"/>
              <w:right w:val="single" w:sz="4" w:space="0" w:color="auto"/>
            </w:tcBorders>
            <w:hideMark/>
          </w:tcPr>
          <w:p w14:paraId="0DA4EF2A"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上銀科技</w:t>
            </w:r>
          </w:p>
        </w:tc>
        <w:tc>
          <w:tcPr>
            <w:tcW w:w="1422" w:type="dxa"/>
            <w:tcBorders>
              <w:top w:val="single" w:sz="4" w:space="0" w:color="auto"/>
              <w:left w:val="single" w:sz="4" w:space="0" w:color="auto"/>
              <w:bottom w:val="single" w:sz="4" w:space="0" w:color="auto"/>
              <w:right w:val="single" w:sz="4" w:space="0" w:color="auto"/>
            </w:tcBorders>
          </w:tcPr>
          <w:p w14:paraId="0B77E84A"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93.15</w:t>
            </w:r>
          </w:p>
        </w:tc>
        <w:tc>
          <w:tcPr>
            <w:tcW w:w="1275" w:type="dxa"/>
            <w:tcBorders>
              <w:top w:val="single" w:sz="4" w:space="0" w:color="auto"/>
              <w:left w:val="single" w:sz="4" w:space="0" w:color="auto"/>
              <w:bottom w:val="single" w:sz="4" w:space="0" w:color="auto"/>
              <w:right w:val="single" w:sz="4" w:space="0" w:color="auto"/>
            </w:tcBorders>
          </w:tcPr>
          <w:p w14:paraId="1217240B"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7</w:t>
            </w:r>
            <w:r w:rsidRPr="000A539F">
              <w:rPr>
                <w:rFonts w:ascii="MS Mincho" w:eastAsia="MS Mincho" w:hAnsi="MS Mincho"/>
                <w:bCs/>
                <w:color w:val="000000" w:themeColor="text1"/>
              </w:rPr>
              <w:t>.52</w:t>
            </w:r>
          </w:p>
        </w:tc>
        <w:tc>
          <w:tcPr>
            <w:tcW w:w="1276" w:type="dxa"/>
            <w:tcBorders>
              <w:top w:val="single" w:sz="4" w:space="0" w:color="auto"/>
              <w:left w:val="single" w:sz="4" w:space="0" w:color="auto"/>
              <w:bottom w:val="single" w:sz="4" w:space="0" w:color="auto"/>
              <w:right w:val="single" w:sz="4" w:space="0" w:color="auto"/>
            </w:tcBorders>
          </w:tcPr>
          <w:p w14:paraId="1CCE8693"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4</w:t>
            </w:r>
            <w:r w:rsidRPr="000A539F">
              <w:rPr>
                <w:rFonts w:ascii="MS Mincho" w:eastAsia="MS Mincho" w:hAnsi="MS Mincho"/>
                <w:bCs/>
                <w:color w:val="000000" w:themeColor="text1"/>
              </w:rPr>
              <w:t>4.79</w:t>
            </w:r>
          </w:p>
        </w:tc>
        <w:tc>
          <w:tcPr>
            <w:tcW w:w="1276" w:type="dxa"/>
            <w:tcBorders>
              <w:top w:val="single" w:sz="4" w:space="0" w:color="auto"/>
              <w:left w:val="single" w:sz="4" w:space="0" w:color="auto"/>
              <w:bottom w:val="single" w:sz="4" w:space="0" w:color="auto"/>
              <w:right w:val="single" w:sz="4" w:space="0" w:color="auto"/>
            </w:tcBorders>
          </w:tcPr>
          <w:p w14:paraId="3A0D814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5.28</w:t>
            </w:r>
          </w:p>
        </w:tc>
      </w:tr>
      <w:tr w:rsidR="005A6107" w:rsidRPr="000A539F" w14:paraId="7C7D3404"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6353DAE3"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2</w:t>
            </w:r>
          </w:p>
        </w:tc>
        <w:tc>
          <w:tcPr>
            <w:tcW w:w="1980" w:type="dxa"/>
            <w:tcBorders>
              <w:top w:val="single" w:sz="4" w:space="0" w:color="auto"/>
              <w:left w:val="single" w:sz="4" w:space="0" w:color="auto"/>
              <w:bottom w:val="single" w:sz="4" w:space="0" w:color="auto"/>
              <w:right w:val="single" w:sz="4" w:space="0" w:color="auto"/>
            </w:tcBorders>
            <w:hideMark/>
          </w:tcPr>
          <w:p w14:paraId="23013219"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proofErr w:type="gramStart"/>
            <w:r w:rsidRPr="000A539F">
              <w:rPr>
                <w:rFonts w:ascii="MS Mincho" w:eastAsia="MS Mincho" w:hAnsi="MS Mincho" w:hint="eastAsia"/>
                <w:bCs/>
                <w:color w:val="000000" w:themeColor="text1"/>
              </w:rPr>
              <w:t>亞德客國際</w:t>
            </w:r>
            <w:proofErr w:type="gramEnd"/>
            <w:r w:rsidRPr="000A539F">
              <w:rPr>
                <w:rFonts w:ascii="MS Mincho" w:eastAsia="MS Mincho" w:hAnsi="MS Mincho" w:hint="eastAsia"/>
                <w:bCs/>
                <w:color w:val="000000" w:themeColor="text1"/>
              </w:rPr>
              <w:t>集團</w:t>
            </w:r>
          </w:p>
        </w:tc>
        <w:tc>
          <w:tcPr>
            <w:tcW w:w="1422" w:type="dxa"/>
            <w:tcBorders>
              <w:top w:val="single" w:sz="4" w:space="0" w:color="auto"/>
              <w:left w:val="single" w:sz="4" w:space="0" w:color="auto"/>
              <w:bottom w:val="single" w:sz="4" w:space="0" w:color="auto"/>
              <w:right w:val="single" w:sz="4" w:space="0" w:color="auto"/>
            </w:tcBorders>
          </w:tcPr>
          <w:p w14:paraId="7FEBB7A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60.73</w:t>
            </w:r>
          </w:p>
        </w:tc>
        <w:tc>
          <w:tcPr>
            <w:tcW w:w="1275" w:type="dxa"/>
            <w:tcBorders>
              <w:top w:val="single" w:sz="4" w:space="0" w:color="auto"/>
              <w:left w:val="single" w:sz="4" w:space="0" w:color="auto"/>
              <w:bottom w:val="single" w:sz="4" w:space="0" w:color="auto"/>
              <w:right w:val="single" w:sz="4" w:space="0" w:color="auto"/>
            </w:tcBorders>
          </w:tcPr>
          <w:p w14:paraId="10F27CCF"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.65</w:t>
            </w:r>
          </w:p>
        </w:tc>
        <w:tc>
          <w:tcPr>
            <w:tcW w:w="1276" w:type="dxa"/>
            <w:tcBorders>
              <w:top w:val="single" w:sz="4" w:space="0" w:color="auto"/>
              <w:left w:val="single" w:sz="4" w:space="0" w:color="auto"/>
              <w:bottom w:val="single" w:sz="4" w:space="0" w:color="auto"/>
              <w:right w:val="single" w:sz="4" w:space="0" w:color="auto"/>
            </w:tcBorders>
          </w:tcPr>
          <w:p w14:paraId="41AAC89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6</w:t>
            </w:r>
            <w:r w:rsidRPr="000A539F">
              <w:rPr>
                <w:rFonts w:ascii="MS Mincho" w:eastAsia="MS Mincho" w:hAnsi="MS Mincho"/>
                <w:bCs/>
                <w:color w:val="000000" w:themeColor="text1"/>
              </w:rPr>
              <w:t>0.13</w:t>
            </w:r>
          </w:p>
        </w:tc>
        <w:tc>
          <w:tcPr>
            <w:tcW w:w="1276" w:type="dxa"/>
            <w:tcBorders>
              <w:top w:val="single" w:sz="4" w:space="0" w:color="auto"/>
              <w:left w:val="single" w:sz="4" w:space="0" w:color="auto"/>
              <w:bottom w:val="single" w:sz="4" w:space="0" w:color="auto"/>
              <w:right w:val="single" w:sz="4" w:space="0" w:color="auto"/>
            </w:tcBorders>
          </w:tcPr>
          <w:p w14:paraId="4FDD6BCB"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3.06</w:t>
            </w:r>
          </w:p>
        </w:tc>
      </w:tr>
      <w:tr w:rsidR="005A6107" w:rsidRPr="000A539F" w14:paraId="6CB43E46"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6A418585"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3</w:t>
            </w:r>
          </w:p>
        </w:tc>
        <w:tc>
          <w:tcPr>
            <w:tcW w:w="1980" w:type="dxa"/>
            <w:tcBorders>
              <w:top w:val="single" w:sz="4" w:space="0" w:color="auto"/>
              <w:left w:val="single" w:sz="4" w:space="0" w:color="auto"/>
              <w:bottom w:val="single" w:sz="4" w:space="0" w:color="auto"/>
              <w:right w:val="single" w:sz="4" w:space="0" w:color="auto"/>
            </w:tcBorders>
            <w:hideMark/>
          </w:tcPr>
          <w:p w14:paraId="6EAC3A1F"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東台精機</w:t>
            </w:r>
          </w:p>
        </w:tc>
        <w:tc>
          <w:tcPr>
            <w:tcW w:w="1422" w:type="dxa"/>
            <w:tcBorders>
              <w:top w:val="single" w:sz="4" w:space="0" w:color="auto"/>
              <w:left w:val="single" w:sz="4" w:space="0" w:color="auto"/>
              <w:bottom w:val="single" w:sz="4" w:space="0" w:color="auto"/>
              <w:right w:val="single" w:sz="4" w:space="0" w:color="auto"/>
            </w:tcBorders>
          </w:tcPr>
          <w:p w14:paraId="603EAC4C"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8</w:t>
            </w:r>
            <w:r w:rsidRPr="000A539F">
              <w:rPr>
                <w:rFonts w:ascii="MS Mincho" w:eastAsia="MS Mincho" w:hAnsi="MS Mincho"/>
                <w:bCs/>
                <w:color w:val="000000" w:themeColor="text1"/>
              </w:rPr>
              <w:t>2.69</w:t>
            </w:r>
          </w:p>
        </w:tc>
        <w:tc>
          <w:tcPr>
            <w:tcW w:w="1275" w:type="dxa"/>
            <w:tcBorders>
              <w:top w:val="single" w:sz="4" w:space="0" w:color="auto"/>
              <w:left w:val="single" w:sz="4" w:space="0" w:color="auto"/>
              <w:bottom w:val="single" w:sz="4" w:space="0" w:color="auto"/>
              <w:right w:val="single" w:sz="4" w:space="0" w:color="auto"/>
            </w:tcBorders>
          </w:tcPr>
          <w:p w14:paraId="5F64D55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r w:rsidRPr="000A539F">
              <w:rPr>
                <w:rFonts w:ascii="MS Mincho" w:eastAsia="MS Mincho" w:hAnsi="MS Mincho"/>
                <w:bCs/>
                <w:color w:val="000000" w:themeColor="text1"/>
              </w:rPr>
              <w:t>14.10</w:t>
            </w:r>
          </w:p>
        </w:tc>
        <w:tc>
          <w:tcPr>
            <w:tcW w:w="1276" w:type="dxa"/>
            <w:tcBorders>
              <w:top w:val="single" w:sz="4" w:space="0" w:color="auto"/>
              <w:left w:val="single" w:sz="4" w:space="0" w:color="auto"/>
              <w:bottom w:val="single" w:sz="4" w:space="0" w:color="auto"/>
              <w:right w:val="single" w:sz="4" w:space="0" w:color="auto"/>
            </w:tcBorders>
          </w:tcPr>
          <w:p w14:paraId="3A589257"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0</w:t>
            </w:r>
            <w:r w:rsidRPr="000A539F">
              <w:rPr>
                <w:rFonts w:ascii="MS Mincho" w:eastAsia="MS Mincho" w:hAnsi="MS Mincho"/>
                <w:bCs/>
                <w:color w:val="000000" w:themeColor="text1"/>
              </w:rPr>
              <w:t>.91</w:t>
            </w:r>
          </w:p>
        </w:tc>
        <w:tc>
          <w:tcPr>
            <w:tcW w:w="1276" w:type="dxa"/>
            <w:tcBorders>
              <w:top w:val="single" w:sz="4" w:space="0" w:color="auto"/>
              <w:left w:val="single" w:sz="4" w:space="0" w:color="auto"/>
              <w:bottom w:val="single" w:sz="4" w:space="0" w:color="auto"/>
              <w:right w:val="single" w:sz="4" w:space="0" w:color="auto"/>
            </w:tcBorders>
          </w:tcPr>
          <w:p w14:paraId="72F2EE7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.10</w:t>
            </w:r>
          </w:p>
        </w:tc>
      </w:tr>
      <w:tr w:rsidR="005A6107" w:rsidRPr="000A539F" w14:paraId="29471D33"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59C5EFDA"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4</w:t>
            </w:r>
          </w:p>
        </w:tc>
        <w:tc>
          <w:tcPr>
            <w:tcW w:w="1980" w:type="dxa"/>
            <w:tcBorders>
              <w:top w:val="single" w:sz="4" w:space="0" w:color="auto"/>
              <w:left w:val="single" w:sz="4" w:space="0" w:color="auto"/>
              <w:bottom w:val="single" w:sz="4" w:space="0" w:color="auto"/>
              <w:right w:val="single" w:sz="4" w:space="0" w:color="auto"/>
            </w:tcBorders>
            <w:hideMark/>
          </w:tcPr>
          <w:p w14:paraId="198F51B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台中精機廠</w:t>
            </w:r>
          </w:p>
        </w:tc>
        <w:tc>
          <w:tcPr>
            <w:tcW w:w="1422" w:type="dxa"/>
            <w:tcBorders>
              <w:top w:val="single" w:sz="4" w:space="0" w:color="auto"/>
              <w:left w:val="single" w:sz="4" w:space="0" w:color="auto"/>
              <w:bottom w:val="single" w:sz="4" w:space="0" w:color="auto"/>
              <w:right w:val="single" w:sz="4" w:space="0" w:color="auto"/>
            </w:tcBorders>
          </w:tcPr>
          <w:p w14:paraId="2A3FADC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7</w:t>
            </w:r>
            <w:r w:rsidRPr="000A539F">
              <w:rPr>
                <w:rFonts w:ascii="MS Mincho" w:eastAsia="MS Mincho" w:hAnsi="MS Mincho"/>
                <w:bCs/>
                <w:color w:val="000000" w:themeColor="text1"/>
              </w:rPr>
              <w:t>5.80</w:t>
            </w:r>
          </w:p>
        </w:tc>
        <w:tc>
          <w:tcPr>
            <w:tcW w:w="1275" w:type="dxa"/>
            <w:tcBorders>
              <w:top w:val="single" w:sz="4" w:space="0" w:color="auto"/>
              <w:left w:val="single" w:sz="4" w:space="0" w:color="auto"/>
              <w:bottom w:val="single" w:sz="4" w:space="0" w:color="auto"/>
              <w:right w:val="single" w:sz="4" w:space="0" w:color="auto"/>
            </w:tcBorders>
          </w:tcPr>
          <w:p w14:paraId="67FB921F"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r w:rsidRPr="000A539F">
              <w:rPr>
                <w:rFonts w:ascii="MS Mincho" w:eastAsia="MS Mincho" w:hAnsi="MS Mincho"/>
                <w:bCs/>
                <w:color w:val="000000" w:themeColor="text1"/>
              </w:rPr>
              <w:t>5.49</w:t>
            </w:r>
          </w:p>
        </w:tc>
        <w:tc>
          <w:tcPr>
            <w:tcW w:w="1276" w:type="dxa"/>
            <w:tcBorders>
              <w:top w:val="single" w:sz="4" w:space="0" w:color="auto"/>
              <w:left w:val="single" w:sz="4" w:space="0" w:color="auto"/>
              <w:bottom w:val="single" w:sz="4" w:space="0" w:color="auto"/>
              <w:right w:val="single" w:sz="4" w:space="0" w:color="auto"/>
            </w:tcBorders>
          </w:tcPr>
          <w:p w14:paraId="3921AABF"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N</w:t>
            </w:r>
            <w:r w:rsidRPr="000A539F">
              <w:rPr>
                <w:rFonts w:ascii="MS Mincho" w:eastAsia="MS Mincho" w:hAnsi="MS Mincho"/>
                <w:bCs/>
                <w:color w:val="000000" w:themeColor="text1"/>
              </w:rPr>
              <w:t>.A.</w:t>
            </w:r>
          </w:p>
        </w:tc>
        <w:tc>
          <w:tcPr>
            <w:tcW w:w="1276" w:type="dxa"/>
            <w:tcBorders>
              <w:top w:val="single" w:sz="4" w:space="0" w:color="auto"/>
              <w:left w:val="single" w:sz="4" w:space="0" w:color="auto"/>
              <w:bottom w:val="single" w:sz="4" w:space="0" w:color="auto"/>
              <w:right w:val="single" w:sz="4" w:space="0" w:color="auto"/>
            </w:tcBorders>
          </w:tcPr>
          <w:p w14:paraId="5BA0220C"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p>
        </w:tc>
      </w:tr>
      <w:tr w:rsidR="005A6107" w:rsidRPr="000A539F" w14:paraId="21765444"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2837E427"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5</w:t>
            </w:r>
          </w:p>
        </w:tc>
        <w:tc>
          <w:tcPr>
            <w:tcW w:w="1980" w:type="dxa"/>
            <w:tcBorders>
              <w:top w:val="single" w:sz="4" w:space="0" w:color="auto"/>
              <w:left w:val="single" w:sz="4" w:space="0" w:color="auto"/>
              <w:bottom w:val="single" w:sz="4" w:space="0" w:color="auto"/>
              <w:right w:val="single" w:sz="4" w:space="0" w:color="auto"/>
            </w:tcBorders>
            <w:hideMark/>
          </w:tcPr>
          <w:p w14:paraId="03386F9C"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金豐機器工業</w:t>
            </w:r>
          </w:p>
        </w:tc>
        <w:tc>
          <w:tcPr>
            <w:tcW w:w="1422" w:type="dxa"/>
            <w:tcBorders>
              <w:top w:val="single" w:sz="4" w:space="0" w:color="auto"/>
              <w:left w:val="single" w:sz="4" w:space="0" w:color="auto"/>
              <w:bottom w:val="single" w:sz="4" w:space="0" w:color="auto"/>
              <w:right w:val="single" w:sz="4" w:space="0" w:color="auto"/>
            </w:tcBorders>
          </w:tcPr>
          <w:p w14:paraId="271E531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6</w:t>
            </w:r>
            <w:r w:rsidRPr="000A539F">
              <w:rPr>
                <w:rFonts w:ascii="MS Mincho" w:eastAsia="MS Mincho" w:hAnsi="MS Mincho"/>
                <w:bCs/>
                <w:color w:val="000000" w:themeColor="text1"/>
              </w:rPr>
              <w:t>9.58</w:t>
            </w:r>
          </w:p>
        </w:tc>
        <w:tc>
          <w:tcPr>
            <w:tcW w:w="1275" w:type="dxa"/>
            <w:tcBorders>
              <w:top w:val="single" w:sz="4" w:space="0" w:color="auto"/>
              <w:left w:val="single" w:sz="4" w:space="0" w:color="auto"/>
              <w:bottom w:val="single" w:sz="4" w:space="0" w:color="auto"/>
              <w:right w:val="single" w:sz="4" w:space="0" w:color="auto"/>
            </w:tcBorders>
          </w:tcPr>
          <w:p w14:paraId="51659123"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6.92</w:t>
            </w:r>
          </w:p>
        </w:tc>
        <w:tc>
          <w:tcPr>
            <w:tcW w:w="1276" w:type="dxa"/>
            <w:tcBorders>
              <w:top w:val="single" w:sz="4" w:space="0" w:color="auto"/>
              <w:left w:val="single" w:sz="4" w:space="0" w:color="auto"/>
              <w:bottom w:val="single" w:sz="4" w:space="0" w:color="auto"/>
              <w:right w:val="single" w:sz="4" w:space="0" w:color="auto"/>
            </w:tcBorders>
          </w:tcPr>
          <w:p w14:paraId="407DD404"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4</w:t>
            </w:r>
            <w:r w:rsidRPr="000A539F">
              <w:rPr>
                <w:rFonts w:ascii="MS Mincho" w:eastAsia="MS Mincho" w:hAnsi="MS Mincho"/>
                <w:bCs/>
                <w:color w:val="000000" w:themeColor="text1"/>
              </w:rPr>
              <w:t>.54</w:t>
            </w:r>
          </w:p>
        </w:tc>
        <w:tc>
          <w:tcPr>
            <w:tcW w:w="1276" w:type="dxa"/>
            <w:tcBorders>
              <w:top w:val="single" w:sz="4" w:space="0" w:color="auto"/>
              <w:left w:val="single" w:sz="4" w:space="0" w:color="auto"/>
              <w:bottom w:val="single" w:sz="4" w:space="0" w:color="auto"/>
              <w:right w:val="single" w:sz="4" w:space="0" w:color="auto"/>
            </w:tcBorders>
          </w:tcPr>
          <w:p w14:paraId="363B714C"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6</w:t>
            </w:r>
            <w:r w:rsidRPr="000A539F">
              <w:rPr>
                <w:rFonts w:ascii="MS Mincho" w:eastAsia="MS Mincho" w:hAnsi="MS Mincho"/>
                <w:bCs/>
                <w:color w:val="000000" w:themeColor="text1"/>
              </w:rPr>
              <w:t>.52</w:t>
            </w:r>
          </w:p>
        </w:tc>
      </w:tr>
      <w:tr w:rsidR="005A6107" w:rsidRPr="000A539F" w14:paraId="272342C5"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538B7E8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6</w:t>
            </w:r>
          </w:p>
        </w:tc>
        <w:tc>
          <w:tcPr>
            <w:tcW w:w="1980" w:type="dxa"/>
            <w:tcBorders>
              <w:top w:val="single" w:sz="4" w:space="0" w:color="auto"/>
              <w:left w:val="single" w:sz="4" w:space="0" w:color="auto"/>
              <w:bottom w:val="single" w:sz="4" w:space="0" w:color="auto"/>
              <w:right w:val="single" w:sz="4" w:space="0" w:color="auto"/>
            </w:tcBorders>
            <w:hideMark/>
          </w:tcPr>
          <w:p w14:paraId="298117D8"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proofErr w:type="gramStart"/>
            <w:r w:rsidRPr="000A539F">
              <w:rPr>
                <w:rFonts w:ascii="MS Mincho" w:eastAsia="MS Mincho" w:hAnsi="MS Mincho" w:hint="eastAsia"/>
                <w:bCs/>
                <w:color w:val="000000" w:themeColor="text1"/>
              </w:rPr>
              <w:t>程泰機械</w:t>
            </w:r>
            <w:proofErr w:type="gramEnd"/>
            <w:r w:rsidRPr="000A539F">
              <w:rPr>
                <w:rFonts w:ascii="MS Mincho" w:eastAsia="MS Mincho" w:hAnsi="MS Mincho" w:hint="eastAsia"/>
                <w:b/>
                <w:bCs/>
                <w:color w:val="000000" w:themeColor="text1"/>
                <w:lang w:eastAsia="ja-JP"/>
              </w:rPr>
              <w:t>*</w:t>
            </w:r>
          </w:p>
        </w:tc>
        <w:tc>
          <w:tcPr>
            <w:tcW w:w="1422" w:type="dxa"/>
            <w:tcBorders>
              <w:top w:val="single" w:sz="4" w:space="0" w:color="auto"/>
              <w:left w:val="single" w:sz="4" w:space="0" w:color="auto"/>
              <w:bottom w:val="single" w:sz="4" w:space="0" w:color="auto"/>
              <w:right w:val="single" w:sz="4" w:space="0" w:color="auto"/>
            </w:tcBorders>
          </w:tcPr>
          <w:p w14:paraId="587C9268"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6</w:t>
            </w:r>
            <w:r w:rsidRPr="000A539F">
              <w:rPr>
                <w:rFonts w:ascii="MS Mincho" w:eastAsia="MS Mincho" w:hAnsi="MS Mincho"/>
                <w:bCs/>
                <w:color w:val="000000" w:themeColor="text1"/>
              </w:rPr>
              <w:t>3.85</w:t>
            </w:r>
          </w:p>
        </w:tc>
        <w:tc>
          <w:tcPr>
            <w:tcW w:w="1275" w:type="dxa"/>
            <w:tcBorders>
              <w:top w:val="single" w:sz="4" w:space="0" w:color="auto"/>
              <w:left w:val="single" w:sz="4" w:space="0" w:color="auto"/>
              <w:bottom w:val="single" w:sz="4" w:space="0" w:color="auto"/>
              <w:right w:val="single" w:sz="4" w:space="0" w:color="auto"/>
            </w:tcBorders>
          </w:tcPr>
          <w:p w14:paraId="3E0990EC"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r w:rsidRPr="000A539F">
              <w:rPr>
                <w:rFonts w:ascii="MS Mincho" w:eastAsia="MS Mincho" w:hAnsi="MS Mincho"/>
                <w:bCs/>
                <w:color w:val="000000" w:themeColor="text1"/>
              </w:rPr>
              <w:t>5.06</w:t>
            </w:r>
          </w:p>
        </w:tc>
        <w:tc>
          <w:tcPr>
            <w:tcW w:w="1276" w:type="dxa"/>
            <w:tcBorders>
              <w:top w:val="single" w:sz="4" w:space="0" w:color="auto"/>
              <w:left w:val="single" w:sz="4" w:space="0" w:color="auto"/>
              <w:bottom w:val="single" w:sz="4" w:space="0" w:color="auto"/>
              <w:right w:val="single" w:sz="4" w:space="0" w:color="auto"/>
            </w:tcBorders>
          </w:tcPr>
          <w:p w14:paraId="10099237"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7</w:t>
            </w:r>
            <w:r w:rsidRPr="000A539F">
              <w:rPr>
                <w:rFonts w:ascii="MS Mincho" w:eastAsia="MS Mincho" w:hAnsi="MS Mincho"/>
                <w:bCs/>
                <w:color w:val="000000" w:themeColor="text1"/>
              </w:rPr>
              <w:t>.08</w:t>
            </w:r>
          </w:p>
        </w:tc>
        <w:tc>
          <w:tcPr>
            <w:tcW w:w="1276" w:type="dxa"/>
            <w:tcBorders>
              <w:top w:val="single" w:sz="4" w:space="0" w:color="auto"/>
              <w:left w:val="single" w:sz="4" w:space="0" w:color="auto"/>
              <w:bottom w:val="single" w:sz="4" w:space="0" w:color="auto"/>
              <w:right w:val="single" w:sz="4" w:space="0" w:color="auto"/>
            </w:tcBorders>
          </w:tcPr>
          <w:p w14:paraId="5A3B11B5"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1.09</w:t>
            </w:r>
          </w:p>
        </w:tc>
      </w:tr>
      <w:tr w:rsidR="005A6107" w:rsidRPr="000A539F" w14:paraId="4BC13AF6"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0EC53644"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7</w:t>
            </w:r>
          </w:p>
        </w:tc>
        <w:tc>
          <w:tcPr>
            <w:tcW w:w="1980" w:type="dxa"/>
            <w:tcBorders>
              <w:top w:val="single" w:sz="4" w:space="0" w:color="auto"/>
              <w:left w:val="single" w:sz="4" w:space="0" w:color="auto"/>
              <w:bottom w:val="single" w:sz="4" w:space="0" w:color="auto"/>
              <w:right w:val="single" w:sz="4" w:space="0" w:color="auto"/>
            </w:tcBorders>
            <w:hideMark/>
          </w:tcPr>
          <w:p w14:paraId="3EBF991B"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永進機械工業</w:t>
            </w:r>
          </w:p>
        </w:tc>
        <w:tc>
          <w:tcPr>
            <w:tcW w:w="1422" w:type="dxa"/>
            <w:tcBorders>
              <w:top w:val="single" w:sz="4" w:space="0" w:color="auto"/>
              <w:left w:val="single" w:sz="4" w:space="0" w:color="auto"/>
              <w:bottom w:val="single" w:sz="4" w:space="0" w:color="auto"/>
              <w:right w:val="single" w:sz="4" w:space="0" w:color="auto"/>
            </w:tcBorders>
          </w:tcPr>
          <w:p w14:paraId="576188CF"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5</w:t>
            </w:r>
            <w:r w:rsidRPr="000A539F">
              <w:rPr>
                <w:rFonts w:ascii="MS Mincho" w:eastAsia="MS Mincho" w:hAnsi="MS Mincho"/>
                <w:bCs/>
                <w:color w:val="000000" w:themeColor="text1"/>
              </w:rPr>
              <w:t>3.31</w:t>
            </w:r>
          </w:p>
        </w:tc>
        <w:tc>
          <w:tcPr>
            <w:tcW w:w="1275" w:type="dxa"/>
            <w:tcBorders>
              <w:top w:val="single" w:sz="4" w:space="0" w:color="auto"/>
              <w:left w:val="single" w:sz="4" w:space="0" w:color="auto"/>
              <w:bottom w:val="single" w:sz="4" w:space="0" w:color="auto"/>
              <w:right w:val="single" w:sz="4" w:space="0" w:color="auto"/>
            </w:tcBorders>
          </w:tcPr>
          <w:p w14:paraId="53CA4B88"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r w:rsidRPr="000A539F">
              <w:rPr>
                <w:rFonts w:ascii="MS Mincho" w:eastAsia="MS Mincho" w:hAnsi="MS Mincho"/>
                <w:bCs/>
                <w:color w:val="000000" w:themeColor="text1"/>
              </w:rPr>
              <w:t>1.75</w:t>
            </w:r>
          </w:p>
        </w:tc>
        <w:tc>
          <w:tcPr>
            <w:tcW w:w="1276" w:type="dxa"/>
            <w:tcBorders>
              <w:top w:val="single" w:sz="4" w:space="0" w:color="auto"/>
              <w:left w:val="single" w:sz="4" w:space="0" w:color="auto"/>
              <w:bottom w:val="single" w:sz="4" w:space="0" w:color="auto"/>
              <w:right w:val="single" w:sz="4" w:space="0" w:color="auto"/>
            </w:tcBorders>
          </w:tcPr>
          <w:p w14:paraId="12C0948C"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N</w:t>
            </w:r>
            <w:r w:rsidRPr="000A539F">
              <w:rPr>
                <w:rFonts w:ascii="MS Mincho" w:eastAsia="MS Mincho" w:hAnsi="MS Mincho"/>
                <w:bCs/>
                <w:color w:val="000000" w:themeColor="text1"/>
              </w:rPr>
              <w:t>.A.</w:t>
            </w:r>
          </w:p>
        </w:tc>
        <w:tc>
          <w:tcPr>
            <w:tcW w:w="1276" w:type="dxa"/>
            <w:tcBorders>
              <w:top w:val="single" w:sz="4" w:space="0" w:color="auto"/>
              <w:left w:val="single" w:sz="4" w:space="0" w:color="auto"/>
              <w:bottom w:val="single" w:sz="4" w:space="0" w:color="auto"/>
              <w:right w:val="single" w:sz="4" w:space="0" w:color="auto"/>
            </w:tcBorders>
          </w:tcPr>
          <w:p w14:paraId="010F872B"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p>
        </w:tc>
      </w:tr>
      <w:tr w:rsidR="005A6107" w:rsidRPr="000A539F" w14:paraId="73662EE1"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4EFFCE01"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8</w:t>
            </w:r>
          </w:p>
        </w:tc>
        <w:tc>
          <w:tcPr>
            <w:tcW w:w="1980" w:type="dxa"/>
            <w:tcBorders>
              <w:top w:val="single" w:sz="4" w:space="0" w:color="auto"/>
              <w:left w:val="single" w:sz="4" w:space="0" w:color="auto"/>
              <w:bottom w:val="single" w:sz="4" w:space="0" w:color="auto"/>
              <w:right w:val="single" w:sz="4" w:space="0" w:color="auto"/>
            </w:tcBorders>
            <w:hideMark/>
          </w:tcPr>
          <w:p w14:paraId="468ECB1D"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proofErr w:type="gramStart"/>
            <w:r w:rsidRPr="000A539F">
              <w:rPr>
                <w:rFonts w:ascii="MS Mincho" w:eastAsia="MS Mincho" w:hAnsi="MS Mincho" w:hint="eastAsia"/>
                <w:bCs/>
                <w:color w:val="000000" w:themeColor="text1"/>
              </w:rPr>
              <w:t>崴立機電</w:t>
            </w:r>
            <w:proofErr w:type="gramEnd"/>
          </w:p>
        </w:tc>
        <w:tc>
          <w:tcPr>
            <w:tcW w:w="1422" w:type="dxa"/>
            <w:tcBorders>
              <w:top w:val="single" w:sz="4" w:space="0" w:color="auto"/>
              <w:left w:val="single" w:sz="4" w:space="0" w:color="auto"/>
              <w:bottom w:val="single" w:sz="4" w:space="0" w:color="auto"/>
              <w:right w:val="single" w:sz="4" w:space="0" w:color="auto"/>
            </w:tcBorders>
          </w:tcPr>
          <w:p w14:paraId="6F12EDB3"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3</w:t>
            </w:r>
            <w:r w:rsidRPr="000A539F">
              <w:rPr>
                <w:rFonts w:ascii="MS Mincho" w:eastAsia="MS Mincho" w:hAnsi="MS Mincho"/>
                <w:bCs/>
                <w:color w:val="000000" w:themeColor="text1"/>
              </w:rPr>
              <w:t>7.28</w:t>
            </w:r>
          </w:p>
        </w:tc>
        <w:tc>
          <w:tcPr>
            <w:tcW w:w="1275" w:type="dxa"/>
            <w:tcBorders>
              <w:top w:val="single" w:sz="4" w:space="0" w:color="auto"/>
              <w:left w:val="single" w:sz="4" w:space="0" w:color="auto"/>
              <w:bottom w:val="single" w:sz="4" w:space="0" w:color="auto"/>
              <w:right w:val="single" w:sz="4" w:space="0" w:color="auto"/>
            </w:tcBorders>
          </w:tcPr>
          <w:p w14:paraId="4435E7E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3.04</w:t>
            </w:r>
          </w:p>
        </w:tc>
        <w:tc>
          <w:tcPr>
            <w:tcW w:w="1276" w:type="dxa"/>
            <w:tcBorders>
              <w:top w:val="single" w:sz="4" w:space="0" w:color="auto"/>
              <w:left w:val="single" w:sz="4" w:space="0" w:color="auto"/>
              <w:bottom w:val="single" w:sz="4" w:space="0" w:color="auto"/>
              <w:right w:val="single" w:sz="4" w:space="0" w:color="auto"/>
            </w:tcBorders>
          </w:tcPr>
          <w:p w14:paraId="630DACA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N</w:t>
            </w:r>
            <w:r w:rsidRPr="000A539F">
              <w:rPr>
                <w:rFonts w:ascii="MS Mincho" w:eastAsia="MS Mincho" w:hAnsi="MS Mincho"/>
                <w:bCs/>
                <w:color w:val="000000" w:themeColor="text1"/>
              </w:rPr>
              <w:t>.A.</w:t>
            </w:r>
          </w:p>
        </w:tc>
        <w:tc>
          <w:tcPr>
            <w:tcW w:w="1276" w:type="dxa"/>
            <w:tcBorders>
              <w:top w:val="single" w:sz="4" w:space="0" w:color="auto"/>
              <w:left w:val="single" w:sz="4" w:space="0" w:color="auto"/>
              <w:bottom w:val="single" w:sz="4" w:space="0" w:color="auto"/>
              <w:right w:val="single" w:sz="4" w:space="0" w:color="auto"/>
            </w:tcBorders>
          </w:tcPr>
          <w:p w14:paraId="1EA6786A"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p>
        </w:tc>
      </w:tr>
      <w:tr w:rsidR="005A6107" w:rsidRPr="000A539F" w14:paraId="490B57F8"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32216CAB"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9</w:t>
            </w:r>
          </w:p>
        </w:tc>
        <w:tc>
          <w:tcPr>
            <w:tcW w:w="1980" w:type="dxa"/>
            <w:tcBorders>
              <w:top w:val="single" w:sz="4" w:space="0" w:color="auto"/>
              <w:left w:val="single" w:sz="4" w:space="0" w:color="auto"/>
              <w:bottom w:val="single" w:sz="4" w:space="0" w:color="auto"/>
              <w:right w:val="single" w:sz="4" w:space="0" w:color="auto"/>
            </w:tcBorders>
            <w:hideMark/>
          </w:tcPr>
          <w:p w14:paraId="4752AA9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台灣</w:t>
            </w:r>
            <w:proofErr w:type="gramStart"/>
            <w:r w:rsidRPr="000A539F">
              <w:rPr>
                <w:rFonts w:ascii="MS Mincho" w:eastAsia="MS Mincho" w:hAnsi="MS Mincho" w:hint="eastAsia"/>
                <w:bCs/>
                <w:color w:val="000000" w:themeColor="text1"/>
              </w:rPr>
              <w:t>瀧</w:t>
            </w:r>
            <w:proofErr w:type="gramEnd"/>
            <w:r w:rsidRPr="000A539F">
              <w:rPr>
                <w:rFonts w:ascii="MS Mincho" w:eastAsia="MS Mincho" w:hAnsi="MS Mincho" w:hint="eastAsia"/>
                <w:bCs/>
                <w:color w:val="000000" w:themeColor="text1"/>
              </w:rPr>
              <w:t>澤科技</w:t>
            </w:r>
          </w:p>
        </w:tc>
        <w:tc>
          <w:tcPr>
            <w:tcW w:w="1422" w:type="dxa"/>
            <w:tcBorders>
              <w:top w:val="single" w:sz="4" w:space="0" w:color="auto"/>
              <w:left w:val="single" w:sz="4" w:space="0" w:color="auto"/>
              <w:bottom w:val="single" w:sz="4" w:space="0" w:color="auto"/>
              <w:right w:val="single" w:sz="4" w:space="0" w:color="auto"/>
            </w:tcBorders>
          </w:tcPr>
          <w:p w14:paraId="496683B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3</w:t>
            </w:r>
            <w:r w:rsidRPr="000A539F">
              <w:rPr>
                <w:rFonts w:ascii="MS Mincho" w:eastAsia="MS Mincho" w:hAnsi="MS Mincho"/>
                <w:bCs/>
                <w:color w:val="000000" w:themeColor="text1"/>
              </w:rPr>
              <w:t>6.03</w:t>
            </w:r>
          </w:p>
        </w:tc>
        <w:tc>
          <w:tcPr>
            <w:tcW w:w="1275" w:type="dxa"/>
            <w:tcBorders>
              <w:top w:val="single" w:sz="4" w:space="0" w:color="auto"/>
              <w:left w:val="single" w:sz="4" w:space="0" w:color="auto"/>
              <w:bottom w:val="single" w:sz="4" w:space="0" w:color="auto"/>
              <w:right w:val="single" w:sz="4" w:space="0" w:color="auto"/>
            </w:tcBorders>
          </w:tcPr>
          <w:p w14:paraId="7CD729A3"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2.43</w:t>
            </w:r>
          </w:p>
        </w:tc>
        <w:tc>
          <w:tcPr>
            <w:tcW w:w="1276" w:type="dxa"/>
            <w:tcBorders>
              <w:top w:val="single" w:sz="4" w:space="0" w:color="auto"/>
              <w:left w:val="single" w:sz="4" w:space="0" w:color="auto"/>
              <w:bottom w:val="single" w:sz="4" w:space="0" w:color="auto"/>
              <w:right w:val="single" w:sz="4" w:space="0" w:color="auto"/>
            </w:tcBorders>
          </w:tcPr>
          <w:p w14:paraId="65655A95"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3</w:t>
            </w:r>
            <w:r w:rsidRPr="000A539F">
              <w:rPr>
                <w:rFonts w:ascii="MS Mincho" w:eastAsia="MS Mincho" w:hAnsi="MS Mincho"/>
                <w:bCs/>
                <w:color w:val="000000" w:themeColor="text1"/>
              </w:rPr>
              <w:t>.70</w:t>
            </w:r>
          </w:p>
        </w:tc>
        <w:tc>
          <w:tcPr>
            <w:tcW w:w="1276" w:type="dxa"/>
            <w:tcBorders>
              <w:top w:val="single" w:sz="4" w:space="0" w:color="auto"/>
              <w:left w:val="single" w:sz="4" w:space="0" w:color="auto"/>
              <w:bottom w:val="single" w:sz="4" w:space="0" w:color="auto"/>
              <w:right w:val="single" w:sz="4" w:space="0" w:color="auto"/>
            </w:tcBorders>
          </w:tcPr>
          <w:p w14:paraId="7C50F671"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0.27</w:t>
            </w:r>
          </w:p>
        </w:tc>
      </w:tr>
      <w:tr w:rsidR="005A6107" w:rsidRPr="000A539F" w14:paraId="421FAB0D"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533A95F1"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10</w:t>
            </w:r>
          </w:p>
        </w:tc>
        <w:tc>
          <w:tcPr>
            <w:tcW w:w="1980" w:type="dxa"/>
            <w:tcBorders>
              <w:top w:val="single" w:sz="4" w:space="0" w:color="auto"/>
              <w:left w:val="single" w:sz="4" w:space="0" w:color="auto"/>
              <w:bottom w:val="single" w:sz="4" w:space="0" w:color="auto"/>
              <w:right w:val="single" w:sz="4" w:space="0" w:color="auto"/>
            </w:tcBorders>
            <w:hideMark/>
          </w:tcPr>
          <w:p w14:paraId="09971805"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proofErr w:type="gramStart"/>
            <w:r w:rsidRPr="000A539F">
              <w:rPr>
                <w:rFonts w:ascii="MS Mincho" w:eastAsia="MS Mincho" w:hAnsi="MS Mincho" w:hint="eastAsia"/>
                <w:bCs/>
                <w:color w:val="000000" w:themeColor="text1"/>
              </w:rPr>
              <w:t>協易機械工業</w:t>
            </w:r>
            <w:proofErr w:type="gramEnd"/>
          </w:p>
        </w:tc>
        <w:tc>
          <w:tcPr>
            <w:tcW w:w="1422" w:type="dxa"/>
            <w:tcBorders>
              <w:top w:val="single" w:sz="4" w:space="0" w:color="auto"/>
              <w:left w:val="single" w:sz="4" w:space="0" w:color="auto"/>
              <w:bottom w:val="single" w:sz="4" w:space="0" w:color="auto"/>
              <w:right w:val="single" w:sz="4" w:space="0" w:color="auto"/>
            </w:tcBorders>
          </w:tcPr>
          <w:p w14:paraId="048126A7"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3</w:t>
            </w:r>
            <w:r w:rsidRPr="000A539F">
              <w:rPr>
                <w:rFonts w:ascii="MS Mincho" w:eastAsia="MS Mincho" w:hAnsi="MS Mincho"/>
                <w:bCs/>
                <w:color w:val="000000" w:themeColor="text1"/>
              </w:rPr>
              <w:t>5.49</w:t>
            </w:r>
          </w:p>
        </w:tc>
        <w:tc>
          <w:tcPr>
            <w:tcW w:w="1275" w:type="dxa"/>
            <w:tcBorders>
              <w:top w:val="single" w:sz="4" w:space="0" w:color="auto"/>
              <w:left w:val="single" w:sz="4" w:space="0" w:color="auto"/>
              <w:bottom w:val="single" w:sz="4" w:space="0" w:color="auto"/>
              <w:right w:val="single" w:sz="4" w:space="0" w:color="auto"/>
            </w:tcBorders>
          </w:tcPr>
          <w:p w14:paraId="69B475EF"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r w:rsidRPr="000A539F">
              <w:rPr>
                <w:rFonts w:ascii="MS Mincho" w:eastAsia="MS Mincho" w:hAnsi="MS Mincho"/>
                <w:bCs/>
                <w:color w:val="000000" w:themeColor="text1"/>
              </w:rPr>
              <w:t>6.51</w:t>
            </w:r>
          </w:p>
        </w:tc>
        <w:tc>
          <w:tcPr>
            <w:tcW w:w="1276" w:type="dxa"/>
            <w:tcBorders>
              <w:top w:val="single" w:sz="4" w:space="0" w:color="auto"/>
              <w:left w:val="single" w:sz="4" w:space="0" w:color="auto"/>
              <w:bottom w:val="single" w:sz="4" w:space="0" w:color="auto"/>
              <w:right w:val="single" w:sz="4" w:space="0" w:color="auto"/>
            </w:tcBorders>
          </w:tcPr>
          <w:p w14:paraId="4B1D448A"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0</w:t>
            </w:r>
            <w:r w:rsidRPr="000A539F">
              <w:rPr>
                <w:rFonts w:ascii="MS Mincho" w:eastAsia="MS Mincho" w:hAnsi="MS Mincho"/>
                <w:bCs/>
                <w:color w:val="000000" w:themeColor="text1"/>
              </w:rPr>
              <w:t>.29</w:t>
            </w:r>
          </w:p>
        </w:tc>
        <w:tc>
          <w:tcPr>
            <w:tcW w:w="1276" w:type="dxa"/>
            <w:tcBorders>
              <w:top w:val="single" w:sz="4" w:space="0" w:color="auto"/>
              <w:left w:val="single" w:sz="4" w:space="0" w:color="auto"/>
              <w:bottom w:val="single" w:sz="4" w:space="0" w:color="auto"/>
              <w:right w:val="single" w:sz="4" w:space="0" w:color="auto"/>
            </w:tcBorders>
          </w:tcPr>
          <w:p w14:paraId="3CDB3F7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0</w:t>
            </w:r>
            <w:r w:rsidRPr="000A539F">
              <w:rPr>
                <w:rFonts w:ascii="MS Mincho" w:eastAsia="MS Mincho" w:hAnsi="MS Mincho"/>
                <w:bCs/>
                <w:color w:val="000000" w:themeColor="text1"/>
              </w:rPr>
              <w:t>.82</w:t>
            </w:r>
          </w:p>
        </w:tc>
      </w:tr>
      <w:tr w:rsidR="005A6107" w:rsidRPr="000A539F" w14:paraId="6698A0E6"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53F1E93D"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11</w:t>
            </w:r>
          </w:p>
        </w:tc>
        <w:tc>
          <w:tcPr>
            <w:tcW w:w="1980" w:type="dxa"/>
            <w:tcBorders>
              <w:top w:val="single" w:sz="4" w:space="0" w:color="auto"/>
              <w:left w:val="single" w:sz="4" w:space="0" w:color="auto"/>
              <w:bottom w:val="single" w:sz="4" w:space="0" w:color="auto"/>
              <w:right w:val="single" w:sz="4" w:space="0" w:color="auto"/>
            </w:tcBorders>
            <w:hideMark/>
          </w:tcPr>
          <w:p w14:paraId="028DA8FF"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全球傳動科技</w:t>
            </w:r>
          </w:p>
        </w:tc>
        <w:tc>
          <w:tcPr>
            <w:tcW w:w="1422" w:type="dxa"/>
            <w:tcBorders>
              <w:top w:val="single" w:sz="4" w:space="0" w:color="auto"/>
              <w:left w:val="single" w:sz="4" w:space="0" w:color="auto"/>
              <w:bottom w:val="single" w:sz="4" w:space="0" w:color="auto"/>
              <w:right w:val="single" w:sz="4" w:space="0" w:color="auto"/>
            </w:tcBorders>
          </w:tcPr>
          <w:p w14:paraId="0F98FE54"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3</w:t>
            </w:r>
            <w:r w:rsidRPr="000A539F">
              <w:rPr>
                <w:rFonts w:ascii="MS Mincho" w:eastAsia="MS Mincho" w:hAnsi="MS Mincho"/>
                <w:bCs/>
                <w:color w:val="000000" w:themeColor="text1"/>
              </w:rPr>
              <w:t>3.74</w:t>
            </w:r>
          </w:p>
        </w:tc>
        <w:tc>
          <w:tcPr>
            <w:tcW w:w="1275" w:type="dxa"/>
            <w:tcBorders>
              <w:top w:val="single" w:sz="4" w:space="0" w:color="auto"/>
              <w:left w:val="single" w:sz="4" w:space="0" w:color="auto"/>
              <w:bottom w:val="single" w:sz="4" w:space="0" w:color="auto"/>
              <w:right w:val="single" w:sz="4" w:space="0" w:color="auto"/>
            </w:tcBorders>
          </w:tcPr>
          <w:p w14:paraId="7B619F20"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.71</w:t>
            </w:r>
          </w:p>
        </w:tc>
        <w:tc>
          <w:tcPr>
            <w:tcW w:w="1276" w:type="dxa"/>
            <w:tcBorders>
              <w:top w:val="single" w:sz="4" w:space="0" w:color="auto"/>
              <w:left w:val="single" w:sz="4" w:space="0" w:color="auto"/>
              <w:bottom w:val="single" w:sz="4" w:space="0" w:color="auto"/>
              <w:right w:val="single" w:sz="4" w:space="0" w:color="auto"/>
            </w:tcBorders>
          </w:tcPr>
          <w:p w14:paraId="6B2291D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.84</w:t>
            </w:r>
          </w:p>
        </w:tc>
        <w:tc>
          <w:tcPr>
            <w:tcW w:w="1276" w:type="dxa"/>
            <w:tcBorders>
              <w:top w:val="single" w:sz="4" w:space="0" w:color="auto"/>
              <w:left w:val="single" w:sz="4" w:space="0" w:color="auto"/>
              <w:bottom w:val="single" w:sz="4" w:space="0" w:color="auto"/>
              <w:right w:val="single" w:sz="4" w:space="0" w:color="auto"/>
            </w:tcBorders>
          </w:tcPr>
          <w:p w14:paraId="28412797"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8</w:t>
            </w:r>
            <w:r w:rsidRPr="000A539F">
              <w:rPr>
                <w:rFonts w:ascii="MS Mincho" w:eastAsia="MS Mincho" w:hAnsi="MS Mincho"/>
                <w:bCs/>
                <w:color w:val="000000" w:themeColor="text1"/>
              </w:rPr>
              <w:t>.42</w:t>
            </w:r>
          </w:p>
        </w:tc>
      </w:tr>
      <w:tr w:rsidR="005A6107" w:rsidRPr="000A539F" w14:paraId="76AC77ED"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0861779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12</w:t>
            </w:r>
          </w:p>
        </w:tc>
        <w:tc>
          <w:tcPr>
            <w:tcW w:w="1980" w:type="dxa"/>
            <w:tcBorders>
              <w:top w:val="single" w:sz="4" w:space="0" w:color="auto"/>
              <w:left w:val="single" w:sz="4" w:space="0" w:color="auto"/>
              <w:bottom w:val="single" w:sz="4" w:space="0" w:color="auto"/>
              <w:right w:val="single" w:sz="4" w:space="0" w:color="auto"/>
            </w:tcBorders>
            <w:hideMark/>
          </w:tcPr>
          <w:p w14:paraId="1E3696A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大銀微系統</w:t>
            </w:r>
          </w:p>
        </w:tc>
        <w:tc>
          <w:tcPr>
            <w:tcW w:w="1422" w:type="dxa"/>
            <w:tcBorders>
              <w:top w:val="single" w:sz="4" w:space="0" w:color="auto"/>
              <w:left w:val="single" w:sz="4" w:space="0" w:color="auto"/>
              <w:bottom w:val="single" w:sz="4" w:space="0" w:color="auto"/>
              <w:right w:val="single" w:sz="4" w:space="0" w:color="auto"/>
            </w:tcBorders>
          </w:tcPr>
          <w:p w14:paraId="2F3D7B1A"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3</w:t>
            </w:r>
            <w:r w:rsidRPr="000A539F">
              <w:rPr>
                <w:rFonts w:ascii="MS Mincho" w:eastAsia="MS Mincho" w:hAnsi="MS Mincho"/>
                <w:bCs/>
                <w:color w:val="000000" w:themeColor="text1"/>
              </w:rPr>
              <w:t>2.28</w:t>
            </w:r>
          </w:p>
        </w:tc>
        <w:tc>
          <w:tcPr>
            <w:tcW w:w="1275" w:type="dxa"/>
            <w:tcBorders>
              <w:top w:val="single" w:sz="4" w:space="0" w:color="auto"/>
              <w:left w:val="single" w:sz="4" w:space="0" w:color="auto"/>
              <w:bottom w:val="single" w:sz="4" w:space="0" w:color="auto"/>
              <w:right w:val="single" w:sz="4" w:space="0" w:color="auto"/>
            </w:tcBorders>
          </w:tcPr>
          <w:p w14:paraId="64A85B67"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.38</w:t>
            </w:r>
          </w:p>
        </w:tc>
        <w:tc>
          <w:tcPr>
            <w:tcW w:w="1276" w:type="dxa"/>
            <w:tcBorders>
              <w:top w:val="single" w:sz="4" w:space="0" w:color="auto"/>
              <w:left w:val="single" w:sz="4" w:space="0" w:color="auto"/>
              <w:bottom w:val="single" w:sz="4" w:space="0" w:color="auto"/>
              <w:right w:val="single" w:sz="4" w:space="0" w:color="auto"/>
            </w:tcBorders>
          </w:tcPr>
          <w:p w14:paraId="29C758C8"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3</w:t>
            </w:r>
            <w:r w:rsidRPr="000A539F">
              <w:rPr>
                <w:rFonts w:ascii="MS Mincho" w:eastAsia="MS Mincho" w:hAnsi="MS Mincho"/>
                <w:bCs/>
                <w:color w:val="000000" w:themeColor="text1"/>
              </w:rPr>
              <w:t>.27</w:t>
            </w:r>
          </w:p>
        </w:tc>
        <w:tc>
          <w:tcPr>
            <w:tcW w:w="1276" w:type="dxa"/>
            <w:tcBorders>
              <w:top w:val="single" w:sz="4" w:space="0" w:color="auto"/>
              <w:left w:val="single" w:sz="4" w:space="0" w:color="auto"/>
              <w:bottom w:val="single" w:sz="4" w:space="0" w:color="auto"/>
              <w:right w:val="single" w:sz="4" w:space="0" w:color="auto"/>
            </w:tcBorders>
          </w:tcPr>
          <w:p w14:paraId="5FA5CCB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0.13</w:t>
            </w:r>
          </w:p>
        </w:tc>
      </w:tr>
      <w:tr w:rsidR="005A6107" w:rsidRPr="000A539F" w14:paraId="6938D748"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5181B64F"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13</w:t>
            </w:r>
          </w:p>
        </w:tc>
        <w:tc>
          <w:tcPr>
            <w:tcW w:w="1980" w:type="dxa"/>
            <w:tcBorders>
              <w:top w:val="single" w:sz="4" w:space="0" w:color="auto"/>
              <w:left w:val="single" w:sz="4" w:space="0" w:color="auto"/>
              <w:bottom w:val="single" w:sz="4" w:space="0" w:color="auto"/>
              <w:right w:val="single" w:sz="4" w:space="0" w:color="auto"/>
            </w:tcBorders>
            <w:hideMark/>
          </w:tcPr>
          <w:p w14:paraId="783BCE3C"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proofErr w:type="gramStart"/>
            <w:r w:rsidRPr="000A539F">
              <w:rPr>
                <w:rFonts w:ascii="MS Mincho" w:eastAsia="MS Mincho" w:hAnsi="MS Mincho" w:hint="eastAsia"/>
                <w:bCs/>
                <w:color w:val="000000" w:themeColor="text1"/>
              </w:rPr>
              <w:t>台灣麗馳科技</w:t>
            </w:r>
            <w:proofErr w:type="gramEnd"/>
          </w:p>
        </w:tc>
        <w:tc>
          <w:tcPr>
            <w:tcW w:w="1422" w:type="dxa"/>
            <w:tcBorders>
              <w:top w:val="single" w:sz="4" w:space="0" w:color="auto"/>
              <w:left w:val="single" w:sz="4" w:space="0" w:color="auto"/>
              <w:bottom w:val="single" w:sz="4" w:space="0" w:color="auto"/>
              <w:right w:val="single" w:sz="4" w:space="0" w:color="auto"/>
            </w:tcBorders>
          </w:tcPr>
          <w:p w14:paraId="2963D653"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3</w:t>
            </w:r>
            <w:r w:rsidRPr="000A539F">
              <w:rPr>
                <w:rFonts w:ascii="MS Mincho" w:eastAsia="MS Mincho" w:hAnsi="MS Mincho"/>
                <w:bCs/>
                <w:color w:val="000000" w:themeColor="text1"/>
              </w:rPr>
              <w:t>1.55</w:t>
            </w:r>
          </w:p>
        </w:tc>
        <w:tc>
          <w:tcPr>
            <w:tcW w:w="1275" w:type="dxa"/>
            <w:tcBorders>
              <w:top w:val="single" w:sz="4" w:space="0" w:color="auto"/>
              <w:left w:val="single" w:sz="4" w:space="0" w:color="auto"/>
              <w:bottom w:val="single" w:sz="4" w:space="0" w:color="auto"/>
              <w:right w:val="single" w:sz="4" w:space="0" w:color="auto"/>
            </w:tcBorders>
          </w:tcPr>
          <w:p w14:paraId="7621F1CF"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5.45</w:t>
            </w:r>
          </w:p>
        </w:tc>
        <w:tc>
          <w:tcPr>
            <w:tcW w:w="1276" w:type="dxa"/>
            <w:tcBorders>
              <w:top w:val="single" w:sz="4" w:space="0" w:color="auto"/>
              <w:left w:val="single" w:sz="4" w:space="0" w:color="auto"/>
              <w:bottom w:val="single" w:sz="4" w:space="0" w:color="auto"/>
              <w:right w:val="single" w:sz="4" w:space="0" w:color="auto"/>
            </w:tcBorders>
          </w:tcPr>
          <w:p w14:paraId="0F46933B"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.06</w:t>
            </w:r>
          </w:p>
        </w:tc>
        <w:tc>
          <w:tcPr>
            <w:tcW w:w="1276" w:type="dxa"/>
            <w:tcBorders>
              <w:top w:val="single" w:sz="4" w:space="0" w:color="auto"/>
              <w:left w:val="single" w:sz="4" w:space="0" w:color="auto"/>
              <w:bottom w:val="single" w:sz="4" w:space="0" w:color="auto"/>
              <w:right w:val="single" w:sz="4" w:space="0" w:color="auto"/>
            </w:tcBorders>
          </w:tcPr>
          <w:p w14:paraId="218AE9D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6</w:t>
            </w:r>
            <w:r w:rsidRPr="000A539F">
              <w:rPr>
                <w:rFonts w:ascii="MS Mincho" w:eastAsia="MS Mincho" w:hAnsi="MS Mincho"/>
                <w:bCs/>
                <w:color w:val="000000" w:themeColor="text1"/>
              </w:rPr>
              <w:t>.53</w:t>
            </w:r>
          </w:p>
        </w:tc>
      </w:tr>
      <w:tr w:rsidR="005A6107" w:rsidRPr="000A539F" w14:paraId="4FAB9DBD"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44A7D5A0"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14</w:t>
            </w:r>
          </w:p>
        </w:tc>
        <w:tc>
          <w:tcPr>
            <w:tcW w:w="1980" w:type="dxa"/>
            <w:tcBorders>
              <w:top w:val="single" w:sz="4" w:space="0" w:color="auto"/>
              <w:left w:val="single" w:sz="4" w:space="0" w:color="auto"/>
              <w:bottom w:val="single" w:sz="4" w:space="0" w:color="auto"/>
              <w:right w:val="single" w:sz="4" w:space="0" w:color="auto"/>
            </w:tcBorders>
            <w:hideMark/>
          </w:tcPr>
          <w:p w14:paraId="75BB2740"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亞崴機電</w:t>
            </w:r>
          </w:p>
        </w:tc>
        <w:tc>
          <w:tcPr>
            <w:tcW w:w="1422" w:type="dxa"/>
            <w:tcBorders>
              <w:top w:val="single" w:sz="4" w:space="0" w:color="auto"/>
              <w:left w:val="single" w:sz="4" w:space="0" w:color="auto"/>
              <w:bottom w:val="single" w:sz="4" w:space="0" w:color="auto"/>
              <w:right w:val="single" w:sz="4" w:space="0" w:color="auto"/>
            </w:tcBorders>
          </w:tcPr>
          <w:p w14:paraId="27DDB11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3</w:t>
            </w:r>
            <w:r w:rsidRPr="000A539F">
              <w:rPr>
                <w:rFonts w:ascii="MS Mincho" w:eastAsia="MS Mincho" w:hAnsi="MS Mincho"/>
                <w:bCs/>
                <w:color w:val="000000" w:themeColor="text1"/>
              </w:rPr>
              <w:t>1.01</w:t>
            </w:r>
          </w:p>
        </w:tc>
        <w:tc>
          <w:tcPr>
            <w:tcW w:w="1275" w:type="dxa"/>
            <w:tcBorders>
              <w:top w:val="single" w:sz="4" w:space="0" w:color="auto"/>
              <w:left w:val="single" w:sz="4" w:space="0" w:color="auto"/>
              <w:bottom w:val="single" w:sz="4" w:space="0" w:color="auto"/>
              <w:right w:val="single" w:sz="4" w:space="0" w:color="auto"/>
            </w:tcBorders>
          </w:tcPr>
          <w:p w14:paraId="7EDECBE3"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r w:rsidRPr="000A539F">
              <w:rPr>
                <w:rFonts w:ascii="MS Mincho" w:eastAsia="MS Mincho" w:hAnsi="MS Mincho"/>
                <w:bCs/>
                <w:color w:val="000000" w:themeColor="text1"/>
              </w:rPr>
              <w:t>14.60</w:t>
            </w:r>
          </w:p>
        </w:tc>
        <w:tc>
          <w:tcPr>
            <w:tcW w:w="1276" w:type="dxa"/>
            <w:tcBorders>
              <w:top w:val="single" w:sz="4" w:space="0" w:color="auto"/>
              <w:left w:val="single" w:sz="4" w:space="0" w:color="auto"/>
              <w:bottom w:val="single" w:sz="4" w:space="0" w:color="auto"/>
              <w:right w:val="single" w:sz="4" w:space="0" w:color="auto"/>
            </w:tcBorders>
          </w:tcPr>
          <w:p w14:paraId="4440C730"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3</w:t>
            </w:r>
            <w:r w:rsidRPr="000A539F">
              <w:rPr>
                <w:rFonts w:ascii="MS Mincho" w:eastAsia="MS Mincho" w:hAnsi="MS Mincho"/>
                <w:bCs/>
                <w:color w:val="000000" w:themeColor="text1"/>
              </w:rPr>
              <w:t>.54</w:t>
            </w:r>
          </w:p>
        </w:tc>
        <w:tc>
          <w:tcPr>
            <w:tcW w:w="1276" w:type="dxa"/>
            <w:tcBorders>
              <w:top w:val="single" w:sz="4" w:space="0" w:color="auto"/>
              <w:left w:val="single" w:sz="4" w:space="0" w:color="auto"/>
              <w:bottom w:val="single" w:sz="4" w:space="0" w:color="auto"/>
              <w:right w:val="single" w:sz="4" w:space="0" w:color="auto"/>
            </w:tcBorders>
          </w:tcPr>
          <w:p w14:paraId="042662D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1.42</w:t>
            </w:r>
          </w:p>
        </w:tc>
      </w:tr>
      <w:tr w:rsidR="005A6107" w:rsidRPr="000A539F" w14:paraId="7AE50D50"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05CF3341"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15</w:t>
            </w:r>
          </w:p>
        </w:tc>
        <w:tc>
          <w:tcPr>
            <w:tcW w:w="1980" w:type="dxa"/>
            <w:tcBorders>
              <w:top w:val="single" w:sz="4" w:space="0" w:color="auto"/>
              <w:left w:val="single" w:sz="4" w:space="0" w:color="auto"/>
              <w:bottom w:val="single" w:sz="4" w:space="0" w:color="auto"/>
              <w:right w:val="single" w:sz="4" w:space="0" w:color="auto"/>
            </w:tcBorders>
            <w:hideMark/>
          </w:tcPr>
          <w:p w14:paraId="78EE050C"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proofErr w:type="gramStart"/>
            <w:r w:rsidRPr="000A539F">
              <w:rPr>
                <w:rFonts w:ascii="MS Mincho" w:eastAsia="MS Mincho" w:hAnsi="MS Mincho" w:hint="eastAsia"/>
                <w:bCs/>
                <w:color w:val="000000" w:themeColor="text1"/>
              </w:rPr>
              <w:t>協鴻工業</w:t>
            </w:r>
            <w:proofErr w:type="gramEnd"/>
          </w:p>
        </w:tc>
        <w:tc>
          <w:tcPr>
            <w:tcW w:w="1422" w:type="dxa"/>
            <w:tcBorders>
              <w:top w:val="single" w:sz="4" w:space="0" w:color="auto"/>
              <w:left w:val="single" w:sz="4" w:space="0" w:color="auto"/>
              <w:bottom w:val="single" w:sz="4" w:space="0" w:color="auto"/>
              <w:right w:val="single" w:sz="4" w:space="0" w:color="auto"/>
            </w:tcBorders>
          </w:tcPr>
          <w:p w14:paraId="5E44A5A7"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6.30</w:t>
            </w:r>
          </w:p>
        </w:tc>
        <w:tc>
          <w:tcPr>
            <w:tcW w:w="1275" w:type="dxa"/>
            <w:tcBorders>
              <w:top w:val="single" w:sz="4" w:space="0" w:color="auto"/>
              <w:left w:val="single" w:sz="4" w:space="0" w:color="auto"/>
              <w:bottom w:val="single" w:sz="4" w:space="0" w:color="auto"/>
              <w:right w:val="single" w:sz="4" w:space="0" w:color="auto"/>
            </w:tcBorders>
          </w:tcPr>
          <w:p w14:paraId="0A93E118"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r w:rsidRPr="000A539F">
              <w:rPr>
                <w:rFonts w:ascii="MS Mincho" w:eastAsia="MS Mincho" w:hAnsi="MS Mincho"/>
                <w:bCs/>
                <w:color w:val="000000" w:themeColor="text1"/>
              </w:rPr>
              <w:t>3.31</w:t>
            </w:r>
          </w:p>
        </w:tc>
        <w:tc>
          <w:tcPr>
            <w:tcW w:w="1276" w:type="dxa"/>
            <w:tcBorders>
              <w:top w:val="single" w:sz="4" w:space="0" w:color="auto"/>
              <w:left w:val="single" w:sz="4" w:space="0" w:color="auto"/>
              <w:bottom w:val="single" w:sz="4" w:space="0" w:color="auto"/>
              <w:right w:val="single" w:sz="4" w:space="0" w:color="auto"/>
            </w:tcBorders>
          </w:tcPr>
          <w:p w14:paraId="662F1EFF"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.11</w:t>
            </w:r>
          </w:p>
        </w:tc>
        <w:tc>
          <w:tcPr>
            <w:tcW w:w="1276" w:type="dxa"/>
            <w:tcBorders>
              <w:top w:val="single" w:sz="4" w:space="0" w:color="auto"/>
              <w:left w:val="single" w:sz="4" w:space="0" w:color="auto"/>
              <w:bottom w:val="single" w:sz="4" w:space="0" w:color="auto"/>
              <w:right w:val="single" w:sz="4" w:space="0" w:color="auto"/>
            </w:tcBorders>
          </w:tcPr>
          <w:p w14:paraId="38C50F34"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4</w:t>
            </w:r>
            <w:r w:rsidRPr="000A539F">
              <w:rPr>
                <w:rFonts w:ascii="MS Mincho" w:eastAsia="MS Mincho" w:hAnsi="MS Mincho"/>
                <w:bCs/>
                <w:color w:val="000000" w:themeColor="text1"/>
              </w:rPr>
              <w:t>.22</w:t>
            </w:r>
          </w:p>
        </w:tc>
      </w:tr>
      <w:tr w:rsidR="005A6107" w:rsidRPr="000A539F" w14:paraId="7F09D3BE"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403CA495"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16</w:t>
            </w:r>
          </w:p>
        </w:tc>
        <w:tc>
          <w:tcPr>
            <w:tcW w:w="1980" w:type="dxa"/>
            <w:tcBorders>
              <w:top w:val="single" w:sz="4" w:space="0" w:color="auto"/>
              <w:left w:val="single" w:sz="4" w:space="0" w:color="auto"/>
              <w:bottom w:val="single" w:sz="4" w:space="0" w:color="auto"/>
              <w:right w:val="single" w:sz="4" w:space="0" w:color="auto"/>
            </w:tcBorders>
            <w:hideMark/>
          </w:tcPr>
          <w:p w14:paraId="7182BEF8"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百德機械</w:t>
            </w:r>
          </w:p>
        </w:tc>
        <w:tc>
          <w:tcPr>
            <w:tcW w:w="1422" w:type="dxa"/>
            <w:tcBorders>
              <w:top w:val="single" w:sz="4" w:space="0" w:color="auto"/>
              <w:left w:val="single" w:sz="4" w:space="0" w:color="auto"/>
              <w:bottom w:val="single" w:sz="4" w:space="0" w:color="auto"/>
              <w:right w:val="single" w:sz="4" w:space="0" w:color="auto"/>
            </w:tcBorders>
          </w:tcPr>
          <w:p w14:paraId="3FE51DF0"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5.84</w:t>
            </w:r>
          </w:p>
        </w:tc>
        <w:tc>
          <w:tcPr>
            <w:tcW w:w="1275" w:type="dxa"/>
            <w:tcBorders>
              <w:top w:val="single" w:sz="4" w:space="0" w:color="auto"/>
              <w:left w:val="single" w:sz="4" w:space="0" w:color="auto"/>
              <w:bottom w:val="single" w:sz="4" w:space="0" w:color="auto"/>
              <w:right w:val="single" w:sz="4" w:space="0" w:color="auto"/>
            </w:tcBorders>
          </w:tcPr>
          <w:p w14:paraId="53BA651D"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7.73</w:t>
            </w:r>
          </w:p>
        </w:tc>
        <w:tc>
          <w:tcPr>
            <w:tcW w:w="1276" w:type="dxa"/>
            <w:tcBorders>
              <w:top w:val="single" w:sz="4" w:space="0" w:color="auto"/>
              <w:left w:val="single" w:sz="4" w:space="0" w:color="auto"/>
              <w:bottom w:val="single" w:sz="4" w:space="0" w:color="auto"/>
              <w:right w:val="single" w:sz="4" w:space="0" w:color="auto"/>
            </w:tcBorders>
          </w:tcPr>
          <w:p w14:paraId="30C5FD13"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.09</w:t>
            </w:r>
          </w:p>
        </w:tc>
        <w:tc>
          <w:tcPr>
            <w:tcW w:w="1276" w:type="dxa"/>
            <w:tcBorders>
              <w:top w:val="single" w:sz="4" w:space="0" w:color="auto"/>
              <w:left w:val="single" w:sz="4" w:space="0" w:color="auto"/>
              <w:bottom w:val="single" w:sz="4" w:space="0" w:color="auto"/>
              <w:right w:val="single" w:sz="4" w:space="0" w:color="auto"/>
            </w:tcBorders>
          </w:tcPr>
          <w:p w14:paraId="368A9F30"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4</w:t>
            </w:r>
            <w:r w:rsidRPr="000A539F">
              <w:rPr>
                <w:rFonts w:ascii="MS Mincho" w:eastAsia="MS Mincho" w:hAnsi="MS Mincho"/>
                <w:bCs/>
                <w:color w:val="000000" w:themeColor="text1"/>
              </w:rPr>
              <w:t>.22</w:t>
            </w:r>
          </w:p>
        </w:tc>
      </w:tr>
      <w:tr w:rsidR="005A6107" w:rsidRPr="000A539F" w14:paraId="7EC49485"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370D2206"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17</w:t>
            </w:r>
          </w:p>
        </w:tc>
        <w:tc>
          <w:tcPr>
            <w:tcW w:w="1980" w:type="dxa"/>
            <w:tcBorders>
              <w:top w:val="single" w:sz="4" w:space="0" w:color="auto"/>
              <w:left w:val="single" w:sz="4" w:space="0" w:color="auto"/>
              <w:bottom w:val="single" w:sz="4" w:space="0" w:color="auto"/>
              <w:right w:val="single" w:sz="4" w:space="0" w:color="auto"/>
            </w:tcBorders>
            <w:hideMark/>
          </w:tcPr>
          <w:p w14:paraId="0DDF1FB7"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油機工業</w:t>
            </w:r>
          </w:p>
        </w:tc>
        <w:tc>
          <w:tcPr>
            <w:tcW w:w="1422" w:type="dxa"/>
            <w:tcBorders>
              <w:top w:val="single" w:sz="4" w:space="0" w:color="auto"/>
              <w:left w:val="single" w:sz="4" w:space="0" w:color="auto"/>
              <w:bottom w:val="single" w:sz="4" w:space="0" w:color="auto"/>
              <w:right w:val="single" w:sz="4" w:space="0" w:color="auto"/>
            </w:tcBorders>
          </w:tcPr>
          <w:p w14:paraId="43D079A9"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4.29</w:t>
            </w:r>
          </w:p>
        </w:tc>
        <w:tc>
          <w:tcPr>
            <w:tcW w:w="1275" w:type="dxa"/>
            <w:tcBorders>
              <w:top w:val="single" w:sz="4" w:space="0" w:color="auto"/>
              <w:left w:val="single" w:sz="4" w:space="0" w:color="auto"/>
              <w:bottom w:val="single" w:sz="4" w:space="0" w:color="auto"/>
              <w:right w:val="single" w:sz="4" w:space="0" w:color="auto"/>
            </w:tcBorders>
          </w:tcPr>
          <w:p w14:paraId="2FD81B7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5</w:t>
            </w:r>
            <w:r w:rsidRPr="000A539F">
              <w:rPr>
                <w:rFonts w:ascii="MS Mincho" w:eastAsia="MS Mincho" w:hAnsi="MS Mincho"/>
                <w:bCs/>
                <w:color w:val="000000" w:themeColor="text1"/>
              </w:rPr>
              <w:t>.98</w:t>
            </w:r>
          </w:p>
        </w:tc>
        <w:tc>
          <w:tcPr>
            <w:tcW w:w="1276" w:type="dxa"/>
            <w:tcBorders>
              <w:top w:val="single" w:sz="4" w:space="0" w:color="auto"/>
              <w:left w:val="single" w:sz="4" w:space="0" w:color="auto"/>
              <w:bottom w:val="single" w:sz="4" w:space="0" w:color="auto"/>
              <w:right w:val="single" w:sz="4" w:space="0" w:color="auto"/>
            </w:tcBorders>
          </w:tcPr>
          <w:p w14:paraId="10A3751C"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4</w:t>
            </w:r>
            <w:r w:rsidRPr="000A539F">
              <w:rPr>
                <w:rFonts w:ascii="MS Mincho" w:eastAsia="MS Mincho" w:hAnsi="MS Mincho"/>
                <w:bCs/>
                <w:color w:val="000000" w:themeColor="text1"/>
              </w:rPr>
              <w:t>.02</w:t>
            </w:r>
          </w:p>
        </w:tc>
        <w:tc>
          <w:tcPr>
            <w:tcW w:w="1276" w:type="dxa"/>
            <w:tcBorders>
              <w:top w:val="single" w:sz="4" w:space="0" w:color="auto"/>
              <w:left w:val="single" w:sz="4" w:space="0" w:color="auto"/>
              <w:bottom w:val="single" w:sz="4" w:space="0" w:color="auto"/>
              <w:right w:val="single" w:sz="4" w:space="0" w:color="auto"/>
            </w:tcBorders>
          </w:tcPr>
          <w:p w14:paraId="69D07FD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6.55</w:t>
            </w:r>
          </w:p>
        </w:tc>
      </w:tr>
      <w:tr w:rsidR="005A6107" w:rsidRPr="000A539F" w14:paraId="5CC141E0"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5682AE79"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18</w:t>
            </w:r>
          </w:p>
        </w:tc>
        <w:tc>
          <w:tcPr>
            <w:tcW w:w="1980" w:type="dxa"/>
            <w:tcBorders>
              <w:top w:val="single" w:sz="4" w:space="0" w:color="auto"/>
              <w:left w:val="single" w:sz="4" w:space="0" w:color="auto"/>
              <w:bottom w:val="single" w:sz="4" w:space="0" w:color="auto"/>
              <w:right w:val="single" w:sz="4" w:space="0" w:color="auto"/>
            </w:tcBorders>
            <w:hideMark/>
          </w:tcPr>
          <w:p w14:paraId="6E6C310B"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高鋒工業</w:t>
            </w:r>
          </w:p>
        </w:tc>
        <w:tc>
          <w:tcPr>
            <w:tcW w:w="1422" w:type="dxa"/>
            <w:tcBorders>
              <w:top w:val="single" w:sz="4" w:space="0" w:color="auto"/>
              <w:left w:val="single" w:sz="4" w:space="0" w:color="auto"/>
              <w:bottom w:val="single" w:sz="4" w:space="0" w:color="auto"/>
              <w:right w:val="single" w:sz="4" w:space="0" w:color="auto"/>
            </w:tcBorders>
          </w:tcPr>
          <w:p w14:paraId="47A27213"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0.50</w:t>
            </w:r>
          </w:p>
        </w:tc>
        <w:tc>
          <w:tcPr>
            <w:tcW w:w="1275" w:type="dxa"/>
            <w:tcBorders>
              <w:top w:val="single" w:sz="4" w:space="0" w:color="auto"/>
              <w:left w:val="single" w:sz="4" w:space="0" w:color="auto"/>
              <w:bottom w:val="single" w:sz="4" w:space="0" w:color="auto"/>
              <w:right w:val="single" w:sz="4" w:space="0" w:color="auto"/>
            </w:tcBorders>
          </w:tcPr>
          <w:p w14:paraId="3DFF1F24"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4</w:t>
            </w:r>
            <w:r w:rsidRPr="000A539F">
              <w:rPr>
                <w:rFonts w:ascii="MS Mincho" w:eastAsia="MS Mincho" w:hAnsi="MS Mincho"/>
                <w:bCs/>
                <w:color w:val="000000" w:themeColor="text1"/>
              </w:rPr>
              <w:t>.70</w:t>
            </w:r>
          </w:p>
        </w:tc>
        <w:tc>
          <w:tcPr>
            <w:tcW w:w="1276" w:type="dxa"/>
            <w:tcBorders>
              <w:top w:val="single" w:sz="4" w:space="0" w:color="auto"/>
              <w:left w:val="single" w:sz="4" w:space="0" w:color="auto"/>
              <w:bottom w:val="single" w:sz="4" w:space="0" w:color="auto"/>
              <w:right w:val="single" w:sz="4" w:space="0" w:color="auto"/>
            </w:tcBorders>
          </w:tcPr>
          <w:p w14:paraId="7F5A728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0</w:t>
            </w:r>
            <w:r w:rsidRPr="000A539F">
              <w:rPr>
                <w:rFonts w:ascii="MS Mincho" w:eastAsia="MS Mincho" w:hAnsi="MS Mincho"/>
                <w:bCs/>
                <w:color w:val="000000" w:themeColor="text1"/>
              </w:rPr>
              <w:t>.49</w:t>
            </w:r>
          </w:p>
        </w:tc>
        <w:tc>
          <w:tcPr>
            <w:tcW w:w="1276" w:type="dxa"/>
            <w:tcBorders>
              <w:top w:val="single" w:sz="4" w:space="0" w:color="auto"/>
              <w:left w:val="single" w:sz="4" w:space="0" w:color="auto"/>
              <w:bottom w:val="single" w:sz="4" w:space="0" w:color="auto"/>
              <w:right w:val="single" w:sz="4" w:space="0" w:color="auto"/>
            </w:tcBorders>
          </w:tcPr>
          <w:p w14:paraId="4BE9A08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.39</w:t>
            </w:r>
          </w:p>
        </w:tc>
      </w:tr>
      <w:tr w:rsidR="005A6107" w:rsidRPr="000A539F" w14:paraId="0D7A1342"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7D09037D"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19</w:t>
            </w:r>
          </w:p>
        </w:tc>
        <w:tc>
          <w:tcPr>
            <w:tcW w:w="1980" w:type="dxa"/>
            <w:tcBorders>
              <w:top w:val="single" w:sz="4" w:space="0" w:color="auto"/>
              <w:left w:val="single" w:sz="4" w:space="0" w:color="auto"/>
              <w:bottom w:val="single" w:sz="4" w:space="0" w:color="auto"/>
              <w:right w:val="single" w:sz="4" w:space="0" w:color="auto"/>
            </w:tcBorders>
            <w:hideMark/>
          </w:tcPr>
          <w:p w14:paraId="5DD7DFCC"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proofErr w:type="gramStart"/>
            <w:r w:rsidRPr="000A539F">
              <w:rPr>
                <w:rFonts w:ascii="MS Mincho" w:eastAsia="MS Mincho" w:hAnsi="MS Mincho" w:hint="eastAsia"/>
                <w:bCs/>
                <w:color w:val="000000" w:themeColor="text1"/>
              </w:rPr>
              <w:t>台灣氣立</w:t>
            </w:r>
            <w:proofErr w:type="gramEnd"/>
          </w:p>
        </w:tc>
        <w:tc>
          <w:tcPr>
            <w:tcW w:w="1422" w:type="dxa"/>
            <w:tcBorders>
              <w:top w:val="single" w:sz="4" w:space="0" w:color="auto"/>
              <w:left w:val="single" w:sz="4" w:space="0" w:color="auto"/>
              <w:bottom w:val="single" w:sz="4" w:space="0" w:color="auto"/>
              <w:right w:val="single" w:sz="4" w:space="0" w:color="auto"/>
            </w:tcBorders>
          </w:tcPr>
          <w:p w14:paraId="3DB18C05"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8.05</w:t>
            </w:r>
          </w:p>
        </w:tc>
        <w:tc>
          <w:tcPr>
            <w:tcW w:w="1275" w:type="dxa"/>
            <w:tcBorders>
              <w:top w:val="single" w:sz="4" w:space="0" w:color="auto"/>
              <w:left w:val="single" w:sz="4" w:space="0" w:color="auto"/>
              <w:bottom w:val="single" w:sz="4" w:space="0" w:color="auto"/>
              <w:right w:val="single" w:sz="4" w:space="0" w:color="auto"/>
            </w:tcBorders>
          </w:tcPr>
          <w:p w14:paraId="5F557FC5"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r w:rsidRPr="000A539F">
              <w:rPr>
                <w:rFonts w:ascii="MS Mincho" w:eastAsia="MS Mincho" w:hAnsi="MS Mincho"/>
                <w:bCs/>
                <w:color w:val="000000" w:themeColor="text1"/>
              </w:rPr>
              <w:t>11.21</w:t>
            </w:r>
          </w:p>
        </w:tc>
        <w:tc>
          <w:tcPr>
            <w:tcW w:w="1276" w:type="dxa"/>
            <w:tcBorders>
              <w:top w:val="single" w:sz="4" w:space="0" w:color="auto"/>
              <w:left w:val="single" w:sz="4" w:space="0" w:color="auto"/>
              <w:bottom w:val="single" w:sz="4" w:space="0" w:color="auto"/>
              <w:right w:val="single" w:sz="4" w:space="0" w:color="auto"/>
            </w:tcBorders>
          </w:tcPr>
          <w:p w14:paraId="6E138E3E"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.72</w:t>
            </w:r>
          </w:p>
        </w:tc>
        <w:tc>
          <w:tcPr>
            <w:tcW w:w="1276" w:type="dxa"/>
            <w:tcBorders>
              <w:top w:val="single" w:sz="4" w:space="0" w:color="auto"/>
              <w:left w:val="single" w:sz="4" w:space="0" w:color="auto"/>
              <w:bottom w:val="single" w:sz="4" w:space="0" w:color="auto"/>
              <w:right w:val="single" w:sz="4" w:space="0" w:color="auto"/>
            </w:tcBorders>
          </w:tcPr>
          <w:p w14:paraId="7F44CD04"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9</w:t>
            </w:r>
            <w:r w:rsidRPr="000A539F">
              <w:rPr>
                <w:rFonts w:ascii="MS Mincho" w:eastAsia="MS Mincho" w:hAnsi="MS Mincho"/>
                <w:bCs/>
                <w:color w:val="000000" w:themeColor="text1"/>
              </w:rPr>
              <w:t>.53</w:t>
            </w:r>
          </w:p>
        </w:tc>
      </w:tr>
      <w:tr w:rsidR="005A6107" w:rsidRPr="000A539F" w14:paraId="3047B4BA"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1F4187BF"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20</w:t>
            </w:r>
          </w:p>
        </w:tc>
        <w:tc>
          <w:tcPr>
            <w:tcW w:w="1980" w:type="dxa"/>
            <w:tcBorders>
              <w:top w:val="single" w:sz="4" w:space="0" w:color="auto"/>
              <w:left w:val="single" w:sz="4" w:space="0" w:color="auto"/>
              <w:bottom w:val="single" w:sz="4" w:space="0" w:color="auto"/>
              <w:right w:val="single" w:sz="4" w:space="0" w:color="auto"/>
            </w:tcBorders>
            <w:hideMark/>
          </w:tcPr>
          <w:p w14:paraId="300169C7"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直得科技</w:t>
            </w:r>
          </w:p>
        </w:tc>
        <w:tc>
          <w:tcPr>
            <w:tcW w:w="1422" w:type="dxa"/>
            <w:tcBorders>
              <w:top w:val="single" w:sz="4" w:space="0" w:color="auto"/>
              <w:left w:val="single" w:sz="4" w:space="0" w:color="auto"/>
              <w:bottom w:val="single" w:sz="4" w:space="0" w:color="auto"/>
              <w:right w:val="single" w:sz="4" w:space="0" w:color="auto"/>
            </w:tcBorders>
          </w:tcPr>
          <w:p w14:paraId="4143C465"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6.36</w:t>
            </w:r>
          </w:p>
        </w:tc>
        <w:tc>
          <w:tcPr>
            <w:tcW w:w="1275" w:type="dxa"/>
            <w:tcBorders>
              <w:top w:val="single" w:sz="4" w:space="0" w:color="auto"/>
              <w:left w:val="single" w:sz="4" w:space="0" w:color="auto"/>
              <w:bottom w:val="single" w:sz="4" w:space="0" w:color="auto"/>
              <w:right w:val="single" w:sz="4" w:space="0" w:color="auto"/>
            </w:tcBorders>
          </w:tcPr>
          <w:p w14:paraId="5FD22D02"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r w:rsidRPr="000A539F">
              <w:rPr>
                <w:rFonts w:ascii="MS Mincho" w:eastAsia="MS Mincho" w:hAnsi="MS Mincho"/>
                <w:bCs/>
                <w:color w:val="000000" w:themeColor="text1"/>
              </w:rPr>
              <w:t>11.90</w:t>
            </w:r>
          </w:p>
        </w:tc>
        <w:tc>
          <w:tcPr>
            <w:tcW w:w="1276" w:type="dxa"/>
            <w:tcBorders>
              <w:top w:val="single" w:sz="4" w:space="0" w:color="auto"/>
              <w:left w:val="single" w:sz="4" w:space="0" w:color="auto"/>
              <w:bottom w:val="single" w:sz="4" w:space="0" w:color="auto"/>
              <w:right w:val="single" w:sz="4" w:space="0" w:color="auto"/>
            </w:tcBorders>
          </w:tcPr>
          <w:p w14:paraId="1D158929"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3</w:t>
            </w:r>
            <w:r w:rsidRPr="000A539F">
              <w:rPr>
                <w:rFonts w:ascii="MS Mincho" w:eastAsia="MS Mincho" w:hAnsi="MS Mincho"/>
                <w:bCs/>
                <w:color w:val="000000" w:themeColor="text1"/>
              </w:rPr>
              <w:t>.47</w:t>
            </w:r>
          </w:p>
        </w:tc>
        <w:tc>
          <w:tcPr>
            <w:tcW w:w="1276" w:type="dxa"/>
            <w:tcBorders>
              <w:top w:val="single" w:sz="4" w:space="0" w:color="auto"/>
              <w:left w:val="single" w:sz="4" w:space="0" w:color="auto"/>
              <w:bottom w:val="single" w:sz="4" w:space="0" w:color="auto"/>
              <w:right w:val="single" w:sz="4" w:space="0" w:color="auto"/>
            </w:tcBorders>
          </w:tcPr>
          <w:p w14:paraId="5E3B9ECB"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2</w:t>
            </w:r>
            <w:r w:rsidRPr="000A539F">
              <w:rPr>
                <w:rFonts w:ascii="MS Mincho" w:eastAsia="MS Mincho" w:hAnsi="MS Mincho"/>
                <w:bCs/>
                <w:color w:val="000000" w:themeColor="text1"/>
              </w:rPr>
              <w:t>1.21</w:t>
            </w:r>
          </w:p>
        </w:tc>
      </w:tr>
      <w:tr w:rsidR="005A6107" w:rsidRPr="000A539F" w14:paraId="043CF355" w14:textId="77777777" w:rsidTr="00C33A23">
        <w:trPr>
          <w:jc w:val="center"/>
        </w:trPr>
        <w:tc>
          <w:tcPr>
            <w:tcW w:w="709" w:type="dxa"/>
            <w:tcBorders>
              <w:top w:val="single" w:sz="4" w:space="0" w:color="auto"/>
              <w:left w:val="single" w:sz="4" w:space="0" w:color="auto"/>
              <w:bottom w:val="single" w:sz="4" w:space="0" w:color="auto"/>
              <w:right w:val="single" w:sz="4" w:space="0" w:color="auto"/>
            </w:tcBorders>
            <w:hideMark/>
          </w:tcPr>
          <w:p w14:paraId="49ED1B63"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bCs/>
                <w:color w:val="000000" w:themeColor="text1"/>
              </w:rPr>
              <w:t>21</w:t>
            </w:r>
          </w:p>
        </w:tc>
        <w:tc>
          <w:tcPr>
            <w:tcW w:w="1980" w:type="dxa"/>
            <w:tcBorders>
              <w:top w:val="single" w:sz="4" w:space="0" w:color="auto"/>
              <w:left w:val="single" w:sz="4" w:space="0" w:color="auto"/>
              <w:bottom w:val="single" w:sz="4" w:space="0" w:color="auto"/>
              <w:right w:val="single" w:sz="4" w:space="0" w:color="auto"/>
            </w:tcBorders>
            <w:hideMark/>
          </w:tcPr>
          <w:p w14:paraId="28407A4F"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福裕事業</w:t>
            </w:r>
          </w:p>
        </w:tc>
        <w:tc>
          <w:tcPr>
            <w:tcW w:w="1422" w:type="dxa"/>
            <w:tcBorders>
              <w:top w:val="single" w:sz="4" w:space="0" w:color="auto"/>
              <w:left w:val="single" w:sz="4" w:space="0" w:color="auto"/>
              <w:bottom w:val="single" w:sz="4" w:space="0" w:color="auto"/>
              <w:right w:val="single" w:sz="4" w:space="0" w:color="auto"/>
            </w:tcBorders>
          </w:tcPr>
          <w:p w14:paraId="4CA0FE44"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1</w:t>
            </w:r>
            <w:r w:rsidRPr="000A539F">
              <w:rPr>
                <w:rFonts w:ascii="MS Mincho" w:eastAsia="MS Mincho" w:hAnsi="MS Mincho"/>
                <w:bCs/>
                <w:color w:val="000000" w:themeColor="text1"/>
              </w:rPr>
              <w:t>6.11</w:t>
            </w:r>
          </w:p>
        </w:tc>
        <w:tc>
          <w:tcPr>
            <w:tcW w:w="1275" w:type="dxa"/>
            <w:tcBorders>
              <w:top w:val="single" w:sz="4" w:space="0" w:color="auto"/>
              <w:left w:val="single" w:sz="4" w:space="0" w:color="auto"/>
              <w:bottom w:val="single" w:sz="4" w:space="0" w:color="auto"/>
              <w:right w:val="single" w:sz="4" w:space="0" w:color="auto"/>
            </w:tcBorders>
          </w:tcPr>
          <w:p w14:paraId="5747612D"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0</w:t>
            </w:r>
            <w:r w:rsidRPr="000A539F">
              <w:rPr>
                <w:rFonts w:ascii="MS Mincho" w:eastAsia="MS Mincho" w:hAnsi="MS Mincho"/>
                <w:bCs/>
                <w:color w:val="000000" w:themeColor="text1"/>
              </w:rPr>
              <w:t>.25</w:t>
            </w:r>
          </w:p>
        </w:tc>
        <w:tc>
          <w:tcPr>
            <w:tcW w:w="1276" w:type="dxa"/>
            <w:tcBorders>
              <w:top w:val="single" w:sz="4" w:space="0" w:color="auto"/>
              <w:left w:val="single" w:sz="4" w:space="0" w:color="auto"/>
              <w:bottom w:val="single" w:sz="4" w:space="0" w:color="auto"/>
              <w:right w:val="single" w:sz="4" w:space="0" w:color="auto"/>
            </w:tcBorders>
          </w:tcPr>
          <w:p w14:paraId="6867D975"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r w:rsidRPr="000A539F">
              <w:rPr>
                <w:rFonts w:ascii="MS Mincho" w:eastAsia="MS Mincho" w:hAnsi="MS Mincho"/>
                <w:bCs/>
                <w:color w:val="000000" w:themeColor="text1"/>
              </w:rPr>
              <w:t>0.23</w:t>
            </w:r>
          </w:p>
        </w:tc>
        <w:tc>
          <w:tcPr>
            <w:tcW w:w="1276" w:type="dxa"/>
            <w:tcBorders>
              <w:top w:val="single" w:sz="4" w:space="0" w:color="auto"/>
              <w:left w:val="single" w:sz="4" w:space="0" w:color="auto"/>
              <w:bottom w:val="single" w:sz="4" w:space="0" w:color="auto"/>
              <w:right w:val="single" w:sz="4" w:space="0" w:color="auto"/>
            </w:tcBorders>
          </w:tcPr>
          <w:p w14:paraId="730E3CBC" w14:textId="77777777" w:rsidR="005A6107" w:rsidRPr="000A539F" w:rsidRDefault="005A6107" w:rsidP="00C33A23">
            <w:pPr>
              <w:autoSpaceDE w:val="0"/>
              <w:autoSpaceDN w:val="0"/>
              <w:adjustRightInd w:val="0"/>
              <w:spacing w:line="380" w:lineRule="exact"/>
              <w:rPr>
                <w:rFonts w:ascii="MS Mincho" w:eastAsia="MS Mincho" w:hAnsi="MS Mincho"/>
                <w:bCs/>
                <w:color w:val="000000" w:themeColor="text1"/>
              </w:rPr>
            </w:pPr>
            <w:r w:rsidRPr="000A539F">
              <w:rPr>
                <w:rFonts w:ascii="MS Mincho" w:eastAsia="MS Mincho" w:hAnsi="MS Mincho" w:hint="eastAsia"/>
                <w:bCs/>
                <w:color w:val="000000" w:themeColor="text1"/>
              </w:rPr>
              <w:t>-</w:t>
            </w:r>
            <w:r w:rsidRPr="000A539F">
              <w:rPr>
                <w:rFonts w:ascii="MS Mincho" w:eastAsia="MS Mincho" w:hAnsi="MS Mincho"/>
                <w:bCs/>
                <w:color w:val="000000" w:themeColor="text1"/>
              </w:rPr>
              <w:t>1.43</w:t>
            </w:r>
          </w:p>
        </w:tc>
      </w:tr>
    </w:tbl>
    <w:p w14:paraId="77C71019" w14:textId="5DF6A384" w:rsidR="00F54768" w:rsidRDefault="005A6107" w:rsidP="00F54768">
      <w:pPr>
        <w:autoSpaceDE w:val="0"/>
        <w:autoSpaceDN w:val="0"/>
        <w:adjustRightInd w:val="0"/>
        <w:spacing w:line="360" w:lineRule="exact"/>
        <w:ind w:firstLineChars="200" w:firstLine="440"/>
        <w:jc w:val="both"/>
        <w:rPr>
          <w:rFonts w:ascii="MS Mincho" w:eastAsia="MS Mincho" w:hAnsi="MS Mincho"/>
          <w:bCs/>
          <w:sz w:val="22"/>
          <w:szCs w:val="22"/>
          <w:lang w:eastAsia="ja-JP"/>
        </w:rPr>
      </w:pPr>
      <w:r w:rsidRPr="00F54768">
        <w:rPr>
          <w:rFonts w:ascii="MS Mincho" w:eastAsia="MS Mincho" w:hAnsi="MS Mincho" w:hint="eastAsia"/>
          <w:bCs/>
          <w:sz w:val="22"/>
          <w:szCs w:val="22"/>
          <w:lang w:eastAsia="ja-JP"/>
        </w:rPr>
        <w:t>＊天下雑誌</w:t>
      </w:r>
      <w:r w:rsidRPr="00F54768">
        <w:rPr>
          <w:rFonts w:ascii="MS Mincho" w:eastAsia="MS Mincho" w:hAnsi="MS Mincho"/>
          <w:bCs/>
          <w:sz w:val="22"/>
          <w:szCs w:val="22"/>
          <w:lang w:eastAsia="ja-JP"/>
        </w:rPr>
        <w:t>773</w:t>
      </w:r>
      <w:r w:rsidRPr="00F54768">
        <w:rPr>
          <w:rFonts w:ascii="MS Mincho" w:eastAsia="MS Mincho" w:hAnsi="MS Mincho" w:hint="eastAsia"/>
          <w:bCs/>
          <w:sz w:val="22"/>
          <w:szCs w:val="22"/>
          <w:lang w:eastAsia="ja-JP"/>
        </w:rPr>
        <w:t>号より抜粋。</w:t>
      </w:r>
      <w:r w:rsidRPr="00F54768">
        <w:rPr>
          <w:rFonts w:ascii="MS Mincho" w:eastAsia="MS Mincho" w:hAnsi="MS Mincho"/>
          <w:bCs/>
          <w:sz w:val="22"/>
          <w:szCs w:val="22"/>
          <w:lang w:eastAsia="ja-JP"/>
        </w:rPr>
        <w:t>6位</w:t>
      </w:r>
      <w:r w:rsidRPr="00F54768">
        <w:rPr>
          <w:rFonts w:ascii="MS Mincho" w:eastAsia="MS Mincho" w:hAnsi="MS Mincho" w:hint="eastAsia"/>
          <w:bCs/>
          <w:sz w:val="22"/>
          <w:szCs w:val="22"/>
          <w:lang w:eastAsia="ja-JP"/>
        </w:rPr>
        <w:t>の程泰機械は、亞崴機電（</w:t>
      </w:r>
      <w:r w:rsidRPr="00F54768">
        <w:rPr>
          <w:rFonts w:ascii="MS Mincho" w:eastAsia="MS Mincho" w:hAnsi="MS Mincho"/>
          <w:bCs/>
          <w:sz w:val="22"/>
          <w:szCs w:val="22"/>
          <w:lang w:eastAsia="ja-JP"/>
        </w:rPr>
        <w:t>14位、31億100万</w:t>
      </w:r>
      <w:r w:rsidRPr="00F54768">
        <w:rPr>
          <w:rFonts w:ascii="MS Mincho" w:eastAsia="MS Mincho" w:hAnsi="MS Mincho" w:hint="eastAsia"/>
          <w:bCs/>
          <w:sz w:val="22"/>
          <w:szCs w:val="22"/>
          <w:lang w:eastAsia="ja-JP"/>
        </w:rPr>
        <w:t>ドル）を含む。</w:t>
      </w:r>
    </w:p>
    <w:p w14:paraId="314FC13F" w14:textId="21593EB3" w:rsidR="005A6107" w:rsidRPr="00F54768" w:rsidRDefault="005A6107" w:rsidP="00F54768">
      <w:pPr>
        <w:autoSpaceDE w:val="0"/>
        <w:autoSpaceDN w:val="0"/>
        <w:adjustRightInd w:val="0"/>
        <w:spacing w:afterLines="50" w:after="180" w:line="360" w:lineRule="exact"/>
        <w:ind w:firstLineChars="300" w:firstLine="660"/>
        <w:jc w:val="both"/>
        <w:rPr>
          <w:rFonts w:ascii="MS Mincho" w:eastAsia="MS Mincho" w:hAnsi="MS Mincho"/>
          <w:bCs/>
          <w:sz w:val="22"/>
          <w:szCs w:val="22"/>
          <w:lang w:eastAsia="ja-JP"/>
        </w:rPr>
      </w:pPr>
      <w:r w:rsidRPr="00F54768">
        <w:rPr>
          <w:rFonts w:ascii="MS Mincho" w:eastAsia="MS Mincho" w:hAnsi="MS Mincho" w:hint="eastAsia"/>
          <w:bCs/>
          <w:sz w:val="22"/>
          <w:szCs w:val="22"/>
          <w:lang w:eastAsia="ja-JP"/>
        </w:rPr>
        <w:t>単独では</w:t>
      </w:r>
      <w:r w:rsidRPr="00F54768">
        <w:rPr>
          <w:rFonts w:ascii="MS Mincho" w:eastAsia="MS Mincho" w:hAnsi="MS Mincho"/>
          <w:bCs/>
          <w:sz w:val="22"/>
          <w:szCs w:val="22"/>
          <w:lang w:eastAsia="ja-JP"/>
        </w:rPr>
        <w:t>11位（32億8400万</w:t>
      </w:r>
      <w:r w:rsidRPr="00F54768">
        <w:rPr>
          <w:rFonts w:ascii="MS Mincho" w:eastAsia="MS Mincho" w:hAnsi="MS Mincho" w:hint="eastAsia"/>
          <w:bCs/>
          <w:sz w:val="22"/>
          <w:szCs w:val="22"/>
          <w:lang w:eastAsia="ja-JP"/>
        </w:rPr>
        <w:t>ドル）。</w:t>
      </w:r>
    </w:p>
    <w:p w14:paraId="5BB55EA8" w14:textId="77777777" w:rsidR="005A6107" w:rsidRPr="000A539F" w:rsidRDefault="005A6107" w:rsidP="005A6107">
      <w:pPr>
        <w:autoSpaceDE w:val="0"/>
        <w:autoSpaceDN w:val="0"/>
        <w:adjustRightInd w:val="0"/>
        <w:spacing w:line="380" w:lineRule="exact"/>
        <w:rPr>
          <w:rFonts w:ascii="MS Mincho" w:eastAsia="MS Mincho" w:hAnsi="MS Mincho"/>
          <w:bCs/>
          <w:lang w:eastAsia="ja-JP"/>
        </w:rPr>
      </w:pPr>
      <w:r w:rsidRPr="000A539F">
        <w:rPr>
          <w:rFonts w:ascii="MS Mincho" w:eastAsia="MS Mincho" w:hAnsi="MS Mincho" w:hint="eastAsia"/>
          <w:bCs/>
          <w:lang w:eastAsia="ja-JP"/>
        </w:rPr>
        <w:t xml:space="preserve">　ランキングとその内容から、</w:t>
      </w:r>
      <w:r w:rsidRPr="000A539F">
        <w:rPr>
          <w:rFonts w:ascii="MS Mincho" w:eastAsia="MS Mincho" w:hAnsi="MS Mincho"/>
          <w:bCs/>
          <w:lang w:eastAsia="ja-JP"/>
        </w:rPr>
        <w:t>2022年台</w:t>
      </w:r>
      <w:r w:rsidRPr="000A539F">
        <w:rPr>
          <w:rFonts w:ascii="MS Mincho" w:eastAsia="MS Mincho" w:hAnsi="MS Mincho" w:hint="eastAsia"/>
          <w:bCs/>
          <w:lang w:eastAsia="ja-JP"/>
        </w:rPr>
        <w:t>湾の工作機械企業は、一部で以前の栄光を取り戻し始めており、一部はまだ苦戦していることがわかる。</w:t>
      </w:r>
      <w:r w:rsidRPr="000A539F">
        <w:rPr>
          <w:rFonts w:ascii="MS Mincho" w:eastAsia="MS Mincho" w:hAnsi="MS Mincho"/>
          <w:bCs/>
          <w:lang w:eastAsia="ja-JP"/>
        </w:rPr>
        <w:t xml:space="preserve"> 全体</w:t>
      </w:r>
      <w:r w:rsidRPr="000A539F">
        <w:rPr>
          <w:rFonts w:ascii="MS Mincho" w:eastAsia="MS Mincho" w:hAnsi="MS Mincho" w:hint="eastAsia"/>
          <w:bCs/>
          <w:lang w:eastAsia="ja-JP"/>
        </w:rPr>
        <w:t>として、以下の</w:t>
      </w:r>
      <w:r w:rsidRPr="000A539F">
        <w:rPr>
          <w:rFonts w:ascii="MS Mincho" w:eastAsia="MS Mincho" w:hAnsi="MS Mincho"/>
          <w:bCs/>
          <w:lang w:eastAsia="ja-JP"/>
        </w:rPr>
        <w:t>4</w:t>
      </w:r>
      <w:r w:rsidRPr="000A539F">
        <w:rPr>
          <w:rFonts w:ascii="MS Mincho" w:eastAsia="MS Mincho" w:hAnsi="MS Mincho" w:hint="eastAsia"/>
          <w:bCs/>
          <w:lang w:eastAsia="ja-JP"/>
        </w:rPr>
        <w:t>つの特徴は注目に値する。</w:t>
      </w:r>
    </w:p>
    <w:p w14:paraId="57FD4BE4" w14:textId="77777777" w:rsidR="005A6107" w:rsidRPr="000A539F" w:rsidRDefault="005A6107" w:rsidP="005A6107">
      <w:pPr>
        <w:widowControl/>
        <w:numPr>
          <w:ilvl w:val="0"/>
          <w:numId w:val="22"/>
        </w:numPr>
        <w:autoSpaceDE w:val="0"/>
        <w:autoSpaceDN w:val="0"/>
        <w:adjustRightInd w:val="0"/>
        <w:spacing w:line="380" w:lineRule="exact"/>
        <w:rPr>
          <w:rFonts w:ascii="MS Mincho" w:eastAsia="MS Mincho" w:hAnsi="MS Mincho"/>
          <w:bCs/>
          <w:lang w:eastAsia="ja-JP"/>
        </w:rPr>
      </w:pPr>
      <w:r w:rsidRPr="000A539F">
        <w:rPr>
          <w:rFonts w:ascii="MS Mincho" w:eastAsia="MS Mincho" w:hAnsi="MS Mincho"/>
          <w:bCs/>
          <w:lang w:eastAsia="ja-JP"/>
        </w:rPr>
        <w:t>金</w:t>
      </w:r>
      <w:r w:rsidRPr="000A539F">
        <w:rPr>
          <w:rFonts w:ascii="MS Mincho" w:eastAsia="MS Mincho" w:hAnsi="MS Mincho" w:hint="eastAsia"/>
          <w:bCs/>
          <w:lang w:eastAsia="ja-JP"/>
        </w:rPr>
        <w:t>属切削工作機械のトップ</w:t>
      </w:r>
      <w:r w:rsidRPr="000A539F">
        <w:rPr>
          <w:rFonts w:ascii="MS Mincho" w:eastAsia="MS Mincho" w:hAnsi="MS Mincho"/>
          <w:bCs/>
          <w:lang w:eastAsia="ja-JP"/>
        </w:rPr>
        <w:t>5：</w:t>
      </w:r>
      <w:r w:rsidRPr="000A539F">
        <w:rPr>
          <w:rFonts w:ascii="MS Mincho" w:eastAsia="MS Mincho" w:hAnsi="MS Mincho" w:hint="eastAsia"/>
          <w:bCs/>
          <w:lang w:eastAsia="ja-JP"/>
        </w:rPr>
        <w:t>東台精機、台中精機、永進機械、崴立機電、台灣瀧澤；成形工作機械のトップ：金豐機器。</w:t>
      </w:r>
      <w:r w:rsidRPr="000A539F">
        <w:rPr>
          <w:rFonts w:ascii="MS Mincho" w:eastAsia="MS Mincho" w:hAnsi="MS Mincho"/>
          <w:bCs/>
          <w:lang w:eastAsia="ja-JP"/>
        </w:rPr>
        <w:t xml:space="preserve"> </w:t>
      </w:r>
      <w:r w:rsidRPr="000A539F">
        <w:rPr>
          <w:rFonts w:ascii="MS Mincho" w:eastAsia="MS Mincho" w:hAnsi="MS Mincho" w:hint="eastAsia"/>
          <w:bCs/>
          <w:lang w:eastAsia="ja-JP"/>
        </w:rPr>
        <w:t>このうち、崴立機電、台灣瀧澤、金豐機器はいずれも</w:t>
      </w:r>
      <w:r w:rsidRPr="000A539F">
        <w:rPr>
          <w:rFonts w:ascii="MS Mincho" w:eastAsia="MS Mincho" w:hAnsi="MS Mincho"/>
          <w:bCs/>
          <w:lang w:eastAsia="ja-JP"/>
        </w:rPr>
        <w:t>20％以上</w:t>
      </w:r>
      <w:r w:rsidRPr="000A539F">
        <w:rPr>
          <w:rFonts w:ascii="MS Mincho" w:eastAsia="MS Mincho" w:hAnsi="MS Mincho" w:hint="eastAsia"/>
          <w:bCs/>
          <w:lang w:eastAsia="ja-JP"/>
        </w:rPr>
        <w:t>の事業成長を達成しており、大変注目に値する。</w:t>
      </w:r>
    </w:p>
    <w:p w14:paraId="2B554325" w14:textId="77777777" w:rsidR="005A6107" w:rsidRPr="000A539F" w:rsidRDefault="005A6107" w:rsidP="005A6107">
      <w:pPr>
        <w:autoSpaceDE w:val="0"/>
        <w:autoSpaceDN w:val="0"/>
        <w:adjustRightInd w:val="0"/>
        <w:spacing w:line="380" w:lineRule="exact"/>
        <w:ind w:left="480"/>
        <w:rPr>
          <w:rFonts w:ascii="MS Mincho" w:eastAsia="MS Mincho" w:hAnsi="MS Mincho"/>
          <w:bCs/>
          <w:lang w:eastAsia="ja-JP"/>
        </w:rPr>
      </w:pPr>
    </w:p>
    <w:p w14:paraId="00FDA9B4" w14:textId="77777777" w:rsidR="005A6107" w:rsidRPr="000A539F" w:rsidRDefault="005A6107" w:rsidP="005A6107">
      <w:pPr>
        <w:widowControl/>
        <w:numPr>
          <w:ilvl w:val="0"/>
          <w:numId w:val="22"/>
        </w:numPr>
        <w:autoSpaceDE w:val="0"/>
        <w:autoSpaceDN w:val="0"/>
        <w:adjustRightInd w:val="0"/>
        <w:spacing w:line="380" w:lineRule="exact"/>
        <w:rPr>
          <w:rFonts w:ascii="MS Mincho" w:eastAsia="MS Mincho" w:hAnsi="MS Mincho"/>
          <w:bCs/>
          <w:lang w:eastAsia="ja-JP"/>
        </w:rPr>
      </w:pPr>
      <w:r w:rsidRPr="000A539F">
        <w:rPr>
          <w:rFonts w:ascii="MS Mincho" w:eastAsia="MS Mincho" w:hAnsi="MS Mincho"/>
          <w:bCs/>
          <w:lang w:eastAsia="ja-JP"/>
        </w:rPr>
        <w:t>衰退</w:t>
      </w:r>
      <w:r w:rsidRPr="000A539F">
        <w:rPr>
          <w:rFonts w:ascii="MS Mincho" w:eastAsia="MS Mincho" w:hAnsi="MS Mincho" w:hint="eastAsia"/>
          <w:bCs/>
          <w:lang w:eastAsia="ja-JP"/>
        </w:rPr>
        <w:t>が目立つのは、東台精機、亞崴機電、協易機械など。</w:t>
      </w:r>
      <w:r w:rsidRPr="000A539F">
        <w:rPr>
          <w:rFonts w:ascii="MS Mincho" w:eastAsia="MS Mincho" w:hAnsi="MS Mincho"/>
          <w:bCs/>
          <w:lang w:eastAsia="ja-JP"/>
        </w:rPr>
        <w:t xml:space="preserve"> 昨年</w:t>
      </w:r>
      <w:r w:rsidRPr="000A539F">
        <w:rPr>
          <w:rFonts w:ascii="MS Mincho" w:eastAsia="MS Mincho" w:hAnsi="MS Mincho" w:hint="eastAsia"/>
          <w:bCs/>
          <w:lang w:eastAsia="ja-JP"/>
        </w:rPr>
        <w:t>のファイナリストのうち、達佛羅と榮田精機は選考から外れた。</w:t>
      </w:r>
    </w:p>
    <w:p w14:paraId="1E6407E7" w14:textId="77777777" w:rsidR="005A6107" w:rsidRPr="000A539F" w:rsidRDefault="005A6107" w:rsidP="005A6107">
      <w:pPr>
        <w:widowControl/>
        <w:autoSpaceDE w:val="0"/>
        <w:autoSpaceDN w:val="0"/>
        <w:adjustRightInd w:val="0"/>
        <w:spacing w:line="380" w:lineRule="exact"/>
        <w:rPr>
          <w:rFonts w:ascii="MS Mincho" w:eastAsia="MS Mincho" w:hAnsi="MS Mincho"/>
          <w:bCs/>
          <w:lang w:eastAsia="ja-JP"/>
        </w:rPr>
      </w:pPr>
    </w:p>
    <w:p w14:paraId="7E8FF485" w14:textId="77777777" w:rsidR="005A6107" w:rsidRPr="000A539F" w:rsidRDefault="005A6107" w:rsidP="005A6107">
      <w:pPr>
        <w:widowControl/>
        <w:numPr>
          <w:ilvl w:val="0"/>
          <w:numId w:val="22"/>
        </w:numPr>
        <w:autoSpaceDE w:val="0"/>
        <w:autoSpaceDN w:val="0"/>
        <w:adjustRightInd w:val="0"/>
        <w:spacing w:line="380" w:lineRule="exact"/>
        <w:rPr>
          <w:rFonts w:ascii="MS Mincho" w:eastAsia="MS Mincho" w:hAnsi="MS Mincho"/>
          <w:bCs/>
          <w:lang w:eastAsia="ja-JP"/>
        </w:rPr>
      </w:pPr>
      <w:r w:rsidRPr="000A539F">
        <w:rPr>
          <w:rFonts w:ascii="MS Mincho" w:eastAsia="MS Mincho" w:hAnsi="MS Mincho" w:hint="eastAsia"/>
          <w:bCs/>
          <w:lang w:eastAsia="ja-JP"/>
        </w:rPr>
        <w:t>協鴻工業や達佛羅のような輸出志向の企業は、これまで価格で勝負して急成長してきたが、いまだ弱い立場にある。</w:t>
      </w:r>
    </w:p>
    <w:p w14:paraId="73A48238" w14:textId="77777777" w:rsidR="005A6107" w:rsidRPr="000A539F" w:rsidRDefault="005A6107" w:rsidP="005A6107">
      <w:pPr>
        <w:widowControl/>
        <w:autoSpaceDE w:val="0"/>
        <w:autoSpaceDN w:val="0"/>
        <w:adjustRightInd w:val="0"/>
        <w:spacing w:line="380" w:lineRule="exact"/>
        <w:rPr>
          <w:rFonts w:ascii="MS Mincho" w:eastAsia="MS Mincho" w:hAnsi="MS Mincho"/>
          <w:bCs/>
          <w:lang w:eastAsia="ja-JP"/>
        </w:rPr>
      </w:pPr>
    </w:p>
    <w:p w14:paraId="09249628" w14:textId="77777777" w:rsidR="005A6107" w:rsidRPr="000A539F" w:rsidRDefault="005A6107" w:rsidP="005A6107">
      <w:pPr>
        <w:widowControl/>
        <w:numPr>
          <w:ilvl w:val="0"/>
          <w:numId w:val="22"/>
        </w:numPr>
        <w:autoSpaceDE w:val="0"/>
        <w:autoSpaceDN w:val="0"/>
        <w:adjustRightInd w:val="0"/>
        <w:spacing w:line="380" w:lineRule="exact"/>
        <w:rPr>
          <w:rFonts w:ascii="MS Mincho" w:eastAsia="MS Mincho" w:hAnsi="MS Mincho"/>
          <w:bCs/>
          <w:lang w:eastAsia="ja-JP"/>
        </w:rPr>
      </w:pPr>
      <w:r w:rsidRPr="000A539F">
        <w:rPr>
          <w:rFonts w:ascii="MS Mincho" w:eastAsia="MS Mincho" w:hAnsi="MS Mincho" w:hint="eastAsia"/>
          <w:bCs/>
          <w:lang w:eastAsia="ja-JP"/>
        </w:rPr>
        <w:t>コンポーネント企業</w:t>
      </w:r>
      <w:r w:rsidRPr="000A539F">
        <w:rPr>
          <w:rFonts w:ascii="MS Mincho" w:eastAsia="MS Mincho" w:hAnsi="MS Mincho"/>
          <w:bCs/>
          <w:lang w:eastAsia="ja-JP"/>
        </w:rPr>
        <w:t>6社</w:t>
      </w:r>
      <w:r w:rsidRPr="000A539F">
        <w:rPr>
          <w:rFonts w:ascii="MS Mincho" w:eastAsia="MS Mincho" w:hAnsi="MS Mincho" w:hint="eastAsia"/>
          <w:bCs/>
          <w:lang w:eastAsia="ja-JP"/>
        </w:rPr>
        <w:t>は二極化した。</w:t>
      </w:r>
      <w:r w:rsidRPr="000A539F">
        <w:rPr>
          <w:rFonts w:ascii="MS Mincho" w:eastAsia="MS Mincho" w:hAnsi="MS Mincho"/>
          <w:bCs/>
          <w:lang w:eastAsia="ja-JP"/>
        </w:rPr>
        <w:t xml:space="preserve"> 好業績</w:t>
      </w:r>
      <w:r w:rsidRPr="000A539F">
        <w:rPr>
          <w:rFonts w:ascii="MS Mincho" w:eastAsia="MS Mincho" w:hAnsi="MS Mincho" w:hint="eastAsia"/>
          <w:bCs/>
          <w:lang w:eastAsia="ja-JP"/>
        </w:rPr>
        <w:t>を続けている上位</w:t>
      </w:r>
      <w:r w:rsidRPr="000A539F">
        <w:rPr>
          <w:rFonts w:ascii="MS Mincho" w:eastAsia="MS Mincho" w:hAnsi="MS Mincho"/>
          <w:bCs/>
          <w:lang w:eastAsia="ja-JP"/>
        </w:rPr>
        <w:t>2社</w:t>
      </w:r>
      <w:r w:rsidRPr="000A539F">
        <w:rPr>
          <w:rFonts w:ascii="MS Mincho" w:eastAsia="MS Mincho" w:hAnsi="MS Mincho" w:hint="eastAsia"/>
          <w:bCs/>
          <w:lang w:eastAsia="ja-JP"/>
        </w:rPr>
        <w:t>の上銀と亞德客は、関連分野のプラットフォーム企業へと変貌を遂げ、顧客の</w:t>
      </w:r>
      <w:r w:rsidRPr="000A539F">
        <w:rPr>
          <w:rFonts w:ascii="MS Mincho" w:eastAsia="MS Mincho" w:hAnsi="MS Mincho"/>
          <w:bCs/>
          <w:lang w:eastAsia="ja-JP"/>
        </w:rPr>
        <w:t>30％以下</w:t>
      </w:r>
      <w:r w:rsidRPr="000A539F">
        <w:rPr>
          <w:rFonts w:ascii="MS Mincho" w:eastAsia="MS Mincho" w:hAnsi="MS Mincho" w:hint="eastAsia"/>
          <w:bCs/>
          <w:lang w:eastAsia="ja-JP"/>
        </w:rPr>
        <w:t>が工作機械関連企業となっている。</w:t>
      </w:r>
      <w:r w:rsidRPr="000A539F">
        <w:rPr>
          <w:rFonts w:ascii="MS Mincho" w:eastAsia="MS Mincho" w:hAnsi="MS Mincho"/>
          <w:bCs/>
          <w:lang w:eastAsia="ja-JP"/>
        </w:rPr>
        <w:t xml:space="preserve"> </w:t>
      </w:r>
      <w:r w:rsidRPr="000A539F">
        <w:rPr>
          <w:rFonts w:ascii="MS Mincho" w:eastAsia="MS Mincho" w:hAnsi="MS Mincho" w:hint="eastAsia"/>
          <w:bCs/>
          <w:lang w:eastAsia="ja-JP"/>
        </w:rPr>
        <w:t>全球傳動と大銀微も同様の動きをしているが成長は鈍化している。</w:t>
      </w:r>
      <w:r w:rsidRPr="000A539F">
        <w:rPr>
          <w:rFonts w:ascii="MS Mincho" w:eastAsia="MS Mincho" w:hAnsi="MS Mincho"/>
          <w:bCs/>
          <w:lang w:eastAsia="ja-JP"/>
        </w:rPr>
        <w:t xml:space="preserve"> </w:t>
      </w:r>
      <w:r w:rsidRPr="000A539F">
        <w:rPr>
          <w:rFonts w:ascii="MS Mincho" w:eastAsia="MS Mincho" w:hAnsi="MS Mincho" w:hint="eastAsia"/>
          <w:bCs/>
          <w:lang w:eastAsia="ja-JP"/>
        </w:rPr>
        <w:t>台灣氣立、直得科技に至っては衰退が明らかだ。</w:t>
      </w:r>
    </w:p>
    <w:p w14:paraId="5BA14117" w14:textId="77777777" w:rsidR="005A6107" w:rsidRPr="000A539F" w:rsidRDefault="005A6107" w:rsidP="005A6107">
      <w:pPr>
        <w:autoSpaceDE w:val="0"/>
        <w:autoSpaceDN w:val="0"/>
        <w:adjustRightInd w:val="0"/>
        <w:spacing w:line="380" w:lineRule="exact"/>
        <w:rPr>
          <w:rFonts w:ascii="MS Mincho" w:eastAsia="MS Mincho" w:hAnsi="MS Mincho"/>
          <w:bCs/>
          <w:lang w:eastAsia="ja-JP"/>
        </w:rPr>
      </w:pPr>
    </w:p>
    <w:p w14:paraId="544AF0E9" w14:textId="7F3091B1" w:rsidR="005A6107" w:rsidRPr="000A539F" w:rsidRDefault="005A6107" w:rsidP="005A6107">
      <w:pPr>
        <w:autoSpaceDE w:val="0"/>
        <w:autoSpaceDN w:val="0"/>
        <w:adjustRightInd w:val="0"/>
        <w:spacing w:line="380" w:lineRule="exact"/>
        <w:jc w:val="both"/>
        <w:rPr>
          <w:rFonts w:ascii="MS Mincho" w:eastAsia="MS Mincho" w:hAnsi="MS Mincho"/>
          <w:bCs/>
          <w:lang w:eastAsia="ja-JP"/>
        </w:rPr>
      </w:pPr>
      <w:r w:rsidRPr="000A539F">
        <w:rPr>
          <w:rFonts w:ascii="MS Mincho" w:eastAsia="MS Mincho" w:hAnsi="MS Mincho" w:hint="eastAsia"/>
          <w:bCs/>
          <w:lang w:eastAsia="ja-JP"/>
        </w:rPr>
        <w:t xml:space="preserve">　業界のエコシステムから見れば、かつては</w:t>
      </w:r>
      <w:r w:rsidR="00F54768">
        <w:rPr>
          <w:rFonts w:ascii="MS Mincho" w:eastAsia="MS Mincho" w:hAnsi="MS Mincho" w:hint="eastAsia"/>
          <w:bCs/>
          <w:lang w:eastAsia="ja-JP"/>
        </w:rPr>
        <w:t>コストパフォーマンス（価格性能比、</w:t>
      </w:r>
      <w:r w:rsidRPr="000A539F">
        <w:rPr>
          <w:rFonts w:ascii="MS Mincho" w:eastAsia="MS Mincho" w:hAnsi="MS Mincho"/>
          <w:bCs/>
          <w:lang w:eastAsia="ja-JP"/>
        </w:rPr>
        <w:t>CP）</w:t>
      </w:r>
      <w:r w:rsidRPr="000A539F">
        <w:rPr>
          <w:rFonts w:ascii="MS Mincho" w:eastAsia="MS Mincho" w:hAnsi="MS Mincho" w:hint="eastAsia"/>
          <w:bCs/>
          <w:lang w:eastAsia="ja-JP"/>
        </w:rPr>
        <w:t>で勝負していた工作機械メーカーが、顧客ニーズと補完的リソースを組み合わせた共生へと変貌を遂げつつある。上銀科技がモビリティ・プラットフォーム企業へと変貌を遂げたように、工作機械企業にとっても、顧客の</w:t>
      </w:r>
      <w:r w:rsidR="00F54768">
        <w:rPr>
          <w:rFonts w:ascii="MS Mincho" w:eastAsia="MS Mincho" w:hAnsi="MS Mincho" w:hint="eastAsia"/>
          <w:bCs/>
          <w:lang w:eastAsia="ja-JP"/>
        </w:rPr>
        <w:t>使用</w:t>
      </w:r>
      <w:r w:rsidRPr="000A539F">
        <w:rPr>
          <w:rFonts w:ascii="MS Mincho" w:eastAsia="MS Mincho" w:hAnsi="MS Mincho" w:hint="eastAsia"/>
          <w:bCs/>
          <w:lang w:eastAsia="ja-JP"/>
        </w:rPr>
        <w:t>プロセスに焦点を当てることで、カスタム・プラットフォーム企業へと変貌を遂げることは新たな挑戦となるだろう。同時に、台灣麗馳、協鴻工業、達佛羅といった輸出企業が今後も元気を取り戻せるかどうかにも注目したい。</w:t>
      </w:r>
    </w:p>
    <w:p w14:paraId="209ECAE4" w14:textId="6EF860C7" w:rsidR="000A539F" w:rsidRPr="000A539F" w:rsidRDefault="000A539F" w:rsidP="000A539F">
      <w:pPr>
        <w:autoSpaceDE w:val="0"/>
        <w:autoSpaceDN w:val="0"/>
        <w:adjustRightInd w:val="0"/>
        <w:spacing w:line="440" w:lineRule="exact"/>
        <w:rPr>
          <w:rFonts w:ascii="MS Mincho" w:eastAsia="MS Mincho" w:hAnsi="MS Mincho" w:hint="eastAsia"/>
          <w:bCs/>
          <w:color w:val="000000" w:themeColor="text1"/>
        </w:rPr>
      </w:pPr>
      <w:proofErr w:type="gramStart"/>
      <w:r w:rsidRPr="000A539F">
        <w:rPr>
          <w:rFonts w:ascii="MS Mincho" w:eastAsia="MS Mincho" w:hAnsi="MS Mincho" w:hint="eastAsia"/>
          <w:bCs/>
          <w:color w:val="000000" w:themeColor="text1"/>
        </w:rPr>
        <w:t>【</w:t>
      </w:r>
      <w:proofErr w:type="gramEnd"/>
      <w:r w:rsidRPr="000A539F">
        <w:rPr>
          <w:rFonts w:ascii="MS Mincho" w:eastAsia="MS Mincho" w:hAnsi="MS Mincho" w:hint="eastAsia"/>
          <w:bCs/>
          <w:color w:val="000000" w:themeColor="text1"/>
        </w:rPr>
        <w:t>資料出典：天下雜誌7</w:t>
      </w:r>
      <w:r w:rsidRPr="000A539F">
        <w:rPr>
          <w:rFonts w:ascii="MS Mincho" w:eastAsia="MS Mincho" w:hAnsi="MS Mincho"/>
          <w:bCs/>
          <w:color w:val="000000" w:themeColor="text1"/>
        </w:rPr>
        <w:t>73</w:t>
      </w:r>
      <w:r w:rsidRPr="000A539F">
        <w:rPr>
          <w:rFonts w:ascii="MS Mincho" w:eastAsia="MS Mincho" w:hAnsi="MS Mincho" w:hint="eastAsia"/>
          <w:bCs/>
          <w:color w:val="000000" w:themeColor="text1"/>
        </w:rPr>
        <w:t>期、劉仁傑研究室</w:t>
      </w:r>
      <w:proofErr w:type="gramStart"/>
      <w:r w:rsidRPr="000A539F">
        <w:rPr>
          <w:rFonts w:ascii="MS Mincho" w:eastAsia="MS Mincho" w:hAnsi="MS Mincho" w:hint="eastAsia"/>
          <w:bCs/>
          <w:color w:val="000000" w:themeColor="text1"/>
        </w:rPr>
        <w:t>】</w:t>
      </w:r>
      <w:proofErr w:type="gramEnd"/>
    </w:p>
    <w:p w14:paraId="5A090784" w14:textId="77777777" w:rsidR="005A6107" w:rsidRPr="00C632FA" w:rsidRDefault="005A6107" w:rsidP="005A6107">
      <w:pPr>
        <w:widowControl/>
        <w:spacing w:line="380" w:lineRule="exact"/>
        <w:rPr>
          <w:rFonts w:ascii="微軟正黑體" w:eastAsia="微軟正黑體" w:hAnsi="微軟正黑體"/>
          <w:b/>
          <w:bCs/>
          <w:color w:val="0070C0"/>
          <w:kern w:val="0"/>
          <w:szCs w:val="26"/>
        </w:rPr>
      </w:pPr>
    </w:p>
    <w:p w14:paraId="584B615B" w14:textId="77777777" w:rsidR="00523ADD" w:rsidRPr="0007349F" w:rsidRDefault="00523ADD" w:rsidP="00BE4CA2">
      <w:pPr>
        <w:numPr>
          <w:ilvl w:val="0"/>
          <w:numId w:val="1"/>
        </w:numPr>
        <w:spacing w:line="440" w:lineRule="exact"/>
        <w:ind w:left="482" w:hanging="482"/>
        <w:rPr>
          <w:rFonts w:ascii="微軟正黑體" w:eastAsia="微軟正黑體" w:hAnsi="微軟正黑體"/>
          <w:b/>
          <w:color w:val="0000CC"/>
          <w:sz w:val="26"/>
          <w:szCs w:val="26"/>
          <w:lang w:eastAsia="ja-JP"/>
        </w:rPr>
      </w:pPr>
      <w:r w:rsidRPr="0007349F">
        <w:rPr>
          <w:rFonts w:ascii="微軟正黑體" w:eastAsia="微軟正黑體" w:hAnsi="微軟正黑體"/>
          <w:b/>
          <w:color w:val="0000CC"/>
          <w:sz w:val="26"/>
          <w:szCs w:val="26"/>
          <w:lang w:eastAsia="ja-JP"/>
        </w:rPr>
        <w:t>2023</w:t>
      </w:r>
      <w:r w:rsidRPr="0007349F">
        <w:rPr>
          <w:rFonts w:ascii="微軟正黑體" w:eastAsia="微軟正黑體" w:hAnsi="微軟正黑體" w:hint="eastAsia"/>
          <w:b/>
          <w:color w:val="0000CC"/>
          <w:sz w:val="26"/>
          <w:szCs w:val="26"/>
          <w:lang w:eastAsia="ja-JP"/>
        </w:rPr>
        <w:t>年台湾工作機械業界の現状と展望</w:t>
      </w:r>
    </w:p>
    <w:p w14:paraId="3C446FBE" w14:textId="4B1A3C57" w:rsidR="00523ADD" w:rsidRPr="00620AC8" w:rsidRDefault="00523ADD" w:rsidP="00620AC8">
      <w:pPr>
        <w:autoSpaceDE w:val="0"/>
        <w:autoSpaceDN w:val="0"/>
        <w:adjustRightInd w:val="0"/>
        <w:spacing w:line="440" w:lineRule="exact"/>
        <w:jc w:val="both"/>
        <w:rPr>
          <w:rStyle w:val="apple-style-span"/>
          <w:rFonts w:ascii="微軟正黑體" w:eastAsia="微軟正黑體" w:hAnsi="微軟正黑體"/>
          <w:lang w:eastAsia="ja-JP"/>
        </w:rPr>
      </w:pPr>
      <w:r w:rsidRPr="00620AC8">
        <w:rPr>
          <w:rStyle w:val="apple-style-span"/>
          <w:rFonts w:ascii="Yu Mincho" w:eastAsia="Yu Mincho" w:hAnsi="Yu Mincho" w:hint="eastAsia"/>
          <w:lang w:eastAsia="ja-JP"/>
        </w:rPr>
        <w:t xml:space="preserve">　最近の国際経済情勢を</w:t>
      </w:r>
      <w:r w:rsidR="003E1929" w:rsidRPr="00620AC8">
        <w:rPr>
          <w:rStyle w:val="apple-style-span"/>
          <w:rFonts w:ascii="Yu Mincho" w:eastAsia="Yu Mincho" w:hAnsi="Yu Mincho" w:hint="eastAsia"/>
          <w:lang w:eastAsia="ja-JP"/>
        </w:rPr>
        <w:t>見ても</w:t>
      </w:r>
      <w:r w:rsidRPr="00620AC8">
        <w:rPr>
          <w:rStyle w:val="apple-style-span"/>
          <w:rFonts w:ascii="Yu Mincho" w:eastAsia="Yu Mincho" w:hAnsi="Yu Mincho" w:hint="eastAsia"/>
          <w:lang w:eastAsia="ja-JP"/>
        </w:rPr>
        <w:t>米国の債務上限交渉はいまだ続いている。米国政府が債務違約に陥るリスクは低いとはいえ、世界の金融市場の混乱は免れ得ない。また、</w:t>
      </w:r>
      <w:r w:rsidRPr="00620AC8">
        <w:rPr>
          <w:rStyle w:val="apple-style-span"/>
          <w:rFonts w:ascii="Yu Mincho" w:eastAsia="Yu Mincho" w:hAnsi="Yu Mincho"/>
          <w:lang w:eastAsia="ja-JP"/>
        </w:rPr>
        <w:t>4</w:t>
      </w:r>
      <w:r w:rsidRPr="00620AC8">
        <w:rPr>
          <w:rStyle w:val="apple-style-span"/>
          <w:rFonts w:ascii="Yu Mincho" w:eastAsia="Yu Mincho" w:hAnsi="Yu Mincho" w:hint="eastAsia"/>
          <w:lang w:eastAsia="ja-JP"/>
        </w:rPr>
        <w:t>月中国の輸出、消費財小売総売上高、工業付加価値は依然としてプラス成長を示したものの、輸入、住宅市場、若年失業率、新規銀行融資、物価データは期待ほど思わしくなく、中国の景気回復がまだ一様でないことを示している。</w:t>
      </w:r>
    </w:p>
    <w:p w14:paraId="43CBA3CD" w14:textId="5FDBB741" w:rsidR="00523ADD" w:rsidRPr="00620AC8" w:rsidRDefault="00523ADD" w:rsidP="00620AC8">
      <w:pPr>
        <w:autoSpaceDE w:val="0"/>
        <w:autoSpaceDN w:val="0"/>
        <w:adjustRightInd w:val="0"/>
        <w:spacing w:line="440" w:lineRule="exact"/>
        <w:jc w:val="both"/>
        <w:rPr>
          <w:rStyle w:val="apple-style-span"/>
          <w:rFonts w:ascii="微軟正黑體" w:eastAsia="微軟正黑體" w:hAnsi="微軟正黑體"/>
          <w:lang w:eastAsia="ja-JP"/>
        </w:rPr>
      </w:pPr>
      <w:r w:rsidRPr="00620AC8">
        <w:rPr>
          <w:rStyle w:val="apple-style-span"/>
          <w:rFonts w:ascii="Yu Mincho" w:eastAsia="Yu Mincho" w:hAnsi="Yu Mincho" w:hint="eastAsia"/>
          <w:lang w:eastAsia="ja-JP"/>
        </w:rPr>
        <w:t xml:space="preserve">　</w:t>
      </w:r>
      <w:r w:rsidRPr="00620AC8">
        <w:rPr>
          <w:rStyle w:val="apple-style-span"/>
          <w:rFonts w:ascii="Yu Mincho" w:eastAsia="Yu Mincho" w:hAnsi="Yu Mincho"/>
          <w:lang w:eastAsia="ja-JP"/>
        </w:rPr>
        <w:t>2023</w:t>
      </w:r>
      <w:r w:rsidRPr="00620AC8">
        <w:rPr>
          <w:rStyle w:val="apple-style-span"/>
          <w:rFonts w:ascii="Yu Mincho" w:eastAsia="Yu Mincho" w:hAnsi="Yu Mincho" w:hint="eastAsia"/>
          <w:lang w:eastAsia="ja-JP"/>
        </w:rPr>
        <w:t>年</w:t>
      </w:r>
      <w:r w:rsidRPr="00620AC8">
        <w:rPr>
          <w:rStyle w:val="apple-style-span"/>
          <w:rFonts w:ascii="Yu Mincho" w:eastAsia="Yu Mincho" w:hAnsi="Yu Mincho"/>
          <w:lang w:eastAsia="ja-JP"/>
        </w:rPr>
        <w:t>1</w:t>
      </w:r>
      <w:r w:rsidRPr="00620AC8">
        <w:rPr>
          <w:rStyle w:val="apple-style-span"/>
          <w:rFonts w:ascii="Yu Mincho" w:eastAsia="Yu Mincho" w:hAnsi="Yu Mincho" w:hint="eastAsia"/>
          <w:lang w:eastAsia="ja-JP"/>
        </w:rPr>
        <w:t>月から</w:t>
      </w:r>
      <w:r w:rsidRPr="00620AC8">
        <w:rPr>
          <w:rStyle w:val="apple-style-span"/>
          <w:rFonts w:ascii="Yu Mincho" w:eastAsia="Yu Mincho" w:hAnsi="Yu Mincho"/>
          <w:lang w:eastAsia="ja-JP"/>
        </w:rPr>
        <w:t>4</w:t>
      </w:r>
      <w:r w:rsidRPr="00620AC8">
        <w:rPr>
          <w:rStyle w:val="apple-style-span"/>
          <w:rFonts w:ascii="Yu Mincho" w:eastAsia="Yu Mincho" w:hAnsi="Yu Mincho" w:hint="eastAsia"/>
          <w:lang w:eastAsia="ja-JP"/>
        </w:rPr>
        <w:t>月までの台湾工作機械輸出総額は</w:t>
      </w:r>
      <w:r w:rsidRPr="00620AC8">
        <w:rPr>
          <w:rStyle w:val="apple-style-span"/>
          <w:rFonts w:ascii="Yu Mincho" w:eastAsia="Yu Mincho" w:hAnsi="Yu Mincho"/>
          <w:lang w:eastAsia="ja-JP"/>
        </w:rPr>
        <w:t>8</w:t>
      </w:r>
      <w:r w:rsidRPr="00620AC8">
        <w:rPr>
          <w:rStyle w:val="apple-style-span"/>
          <w:rFonts w:ascii="Yu Mincho" w:eastAsia="Yu Mincho" w:hAnsi="Yu Mincho" w:hint="eastAsia"/>
          <w:lang w:eastAsia="ja-JP"/>
        </w:rPr>
        <w:t>億</w:t>
      </w:r>
      <w:r w:rsidRPr="00620AC8">
        <w:rPr>
          <w:rStyle w:val="apple-style-span"/>
          <w:rFonts w:ascii="Yu Mincho" w:eastAsia="Yu Mincho" w:hAnsi="Yu Mincho"/>
          <w:lang w:eastAsia="ja-JP"/>
        </w:rPr>
        <w:t>2400</w:t>
      </w:r>
      <w:r w:rsidRPr="00620AC8">
        <w:rPr>
          <w:rStyle w:val="apple-style-span"/>
          <w:rFonts w:ascii="Yu Mincho" w:eastAsia="Yu Mincho" w:hAnsi="Yu Mincho" w:hint="eastAsia"/>
          <w:lang w:eastAsia="ja-JP"/>
        </w:rPr>
        <w:t>万米ドルで、前年比</w:t>
      </w:r>
      <w:r w:rsidRPr="00620AC8">
        <w:rPr>
          <w:rStyle w:val="apple-style-span"/>
          <w:rFonts w:ascii="Yu Mincho" w:eastAsia="Yu Mincho" w:hAnsi="Yu Mincho"/>
          <w:lang w:eastAsia="ja-JP"/>
        </w:rPr>
        <w:t>11.9</w:t>
      </w:r>
      <w:r w:rsidRPr="00620AC8">
        <w:rPr>
          <w:rStyle w:val="apple-style-span"/>
          <w:rFonts w:ascii="Yu Mincho" w:eastAsia="Yu Mincho" w:hAnsi="Yu Mincho" w:hint="eastAsia"/>
          <w:lang w:eastAsia="ja-JP"/>
        </w:rPr>
        <w:t>％減少した。金属切削工具の輸出は</w:t>
      </w:r>
      <w:r w:rsidRPr="00620AC8">
        <w:rPr>
          <w:rStyle w:val="apple-style-span"/>
          <w:rFonts w:ascii="Yu Mincho" w:eastAsia="Yu Mincho" w:hAnsi="Yu Mincho"/>
          <w:lang w:eastAsia="ja-JP"/>
        </w:rPr>
        <w:t>10.3</w:t>
      </w:r>
      <w:r w:rsidRPr="00620AC8">
        <w:rPr>
          <w:rStyle w:val="apple-style-span"/>
          <w:rFonts w:ascii="Yu Mincho" w:eastAsia="Yu Mincho" w:hAnsi="Yu Mincho" w:hint="eastAsia"/>
          <w:lang w:eastAsia="ja-JP"/>
        </w:rPr>
        <w:t>％減の</w:t>
      </w:r>
      <w:r w:rsidRPr="00620AC8">
        <w:rPr>
          <w:rStyle w:val="apple-style-span"/>
          <w:rFonts w:ascii="Yu Mincho" w:eastAsia="Yu Mincho" w:hAnsi="Yu Mincho"/>
          <w:lang w:eastAsia="ja-JP"/>
        </w:rPr>
        <w:t>7</w:t>
      </w:r>
      <w:r w:rsidRPr="00620AC8">
        <w:rPr>
          <w:rStyle w:val="apple-style-span"/>
          <w:rFonts w:ascii="Yu Mincho" w:eastAsia="Yu Mincho" w:hAnsi="Yu Mincho" w:hint="eastAsia"/>
          <w:lang w:eastAsia="ja-JP"/>
        </w:rPr>
        <w:t>億</w:t>
      </w:r>
      <w:r w:rsidRPr="00620AC8">
        <w:rPr>
          <w:rStyle w:val="apple-style-span"/>
          <w:rFonts w:ascii="Yu Mincho" w:eastAsia="Yu Mincho" w:hAnsi="Yu Mincho"/>
          <w:lang w:eastAsia="ja-JP"/>
        </w:rPr>
        <w:t>400</w:t>
      </w:r>
      <w:r w:rsidRPr="00620AC8">
        <w:rPr>
          <w:rStyle w:val="apple-style-span"/>
          <w:rFonts w:ascii="Yu Mincho" w:eastAsia="Yu Mincho" w:hAnsi="Yu Mincho" w:hint="eastAsia"/>
          <w:lang w:eastAsia="ja-JP"/>
        </w:rPr>
        <w:t>万米ドル、金属成形工具の輸出は</w:t>
      </w:r>
      <w:r w:rsidRPr="00620AC8">
        <w:rPr>
          <w:rStyle w:val="apple-style-span"/>
          <w:rFonts w:ascii="Yu Mincho" w:eastAsia="Yu Mincho" w:hAnsi="Yu Mincho"/>
          <w:lang w:eastAsia="ja-JP"/>
        </w:rPr>
        <w:t>20.6</w:t>
      </w:r>
      <w:r w:rsidRPr="00620AC8">
        <w:rPr>
          <w:rStyle w:val="apple-style-span"/>
          <w:rFonts w:ascii="Yu Mincho" w:eastAsia="Yu Mincho" w:hAnsi="Yu Mincho" w:hint="eastAsia"/>
          <w:lang w:eastAsia="ja-JP"/>
        </w:rPr>
        <w:t>％減の</w:t>
      </w:r>
      <w:r w:rsidRPr="00620AC8">
        <w:rPr>
          <w:rStyle w:val="apple-style-span"/>
          <w:rFonts w:ascii="Yu Mincho" w:eastAsia="Yu Mincho" w:hAnsi="Yu Mincho"/>
          <w:lang w:eastAsia="ja-JP"/>
        </w:rPr>
        <w:t>1</w:t>
      </w:r>
      <w:r w:rsidRPr="00620AC8">
        <w:rPr>
          <w:rStyle w:val="apple-style-span"/>
          <w:rFonts w:ascii="Yu Mincho" w:eastAsia="Yu Mincho" w:hAnsi="Yu Mincho" w:hint="eastAsia"/>
          <w:lang w:eastAsia="ja-JP"/>
        </w:rPr>
        <w:t>億</w:t>
      </w:r>
      <w:r w:rsidRPr="00620AC8">
        <w:rPr>
          <w:rStyle w:val="apple-style-span"/>
          <w:rFonts w:ascii="Yu Mincho" w:eastAsia="Yu Mincho" w:hAnsi="Yu Mincho"/>
          <w:lang w:eastAsia="ja-JP"/>
        </w:rPr>
        <w:t>1900</w:t>
      </w:r>
      <w:r w:rsidRPr="00620AC8">
        <w:rPr>
          <w:rStyle w:val="apple-style-span"/>
          <w:rFonts w:ascii="Yu Mincho" w:eastAsia="Yu Mincho" w:hAnsi="Yu Mincho" w:hint="eastAsia"/>
          <w:lang w:eastAsia="ja-JP"/>
        </w:rPr>
        <w:t>万米ドルであった。</w:t>
      </w:r>
    </w:p>
    <w:p w14:paraId="22D83C75" w14:textId="6E736474" w:rsidR="00523ADD" w:rsidRPr="00620AC8" w:rsidRDefault="00523ADD" w:rsidP="00620AC8">
      <w:pPr>
        <w:autoSpaceDE w:val="0"/>
        <w:autoSpaceDN w:val="0"/>
        <w:adjustRightInd w:val="0"/>
        <w:spacing w:line="440" w:lineRule="exact"/>
        <w:jc w:val="both"/>
        <w:rPr>
          <w:rFonts w:ascii="Yu Mincho" w:eastAsia="Yu Mincho" w:hAnsi="Yu Mincho"/>
          <w:lang w:eastAsia="ja-JP"/>
        </w:rPr>
      </w:pPr>
      <w:r w:rsidRPr="00620AC8">
        <w:rPr>
          <w:rFonts w:ascii="Yu Mincho" w:eastAsia="Yu Mincho" w:hAnsi="Yu Mincho" w:hint="eastAsia"/>
          <w:lang w:eastAsia="ja-JP"/>
        </w:rPr>
        <w:t xml:space="preserve">　</w:t>
      </w:r>
      <w:r w:rsidRPr="00620AC8">
        <w:rPr>
          <w:rFonts w:ascii="Yu Mincho" w:eastAsia="Yu Mincho" w:hAnsi="Yu Mincho"/>
          <w:lang w:eastAsia="ja-JP"/>
        </w:rPr>
        <w:t>2023</w:t>
      </w:r>
      <w:r w:rsidRPr="00620AC8">
        <w:rPr>
          <w:rFonts w:ascii="Yu Mincho" w:eastAsia="Yu Mincho" w:hAnsi="Yu Mincho" w:hint="eastAsia"/>
          <w:lang w:eastAsia="ja-JP"/>
        </w:rPr>
        <w:t>年</w:t>
      </w:r>
      <w:r w:rsidRPr="00620AC8">
        <w:rPr>
          <w:rFonts w:ascii="Yu Mincho" w:eastAsia="Yu Mincho" w:hAnsi="Yu Mincho"/>
          <w:lang w:eastAsia="ja-JP"/>
        </w:rPr>
        <w:t>1</w:t>
      </w:r>
      <w:r w:rsidRPr="00620AC8">
        <w:rPr>
          <w:rFonts w:ascii="Yu Mincho" w:eastAsia="Yu Mincho" w:hAnsi="Yu Mincho" w:hint="eastAsia"/>
          <w:lang w:eastAsia="ja-JP"/>
        </w:rPr>
        <w:t>月から</w:t>
      </w:r>
      <w:r w:rsidRPr="00620AC8">
        <w:rPr>
          <w:rFonts w:ascii="Yu Mincho" w:eastAsia="Yu Mincho" w:hAnsi="Yu Mincho"/>
          <w:lang w:eastAsia="ja-JP"/>
        </w:rPr>
        <w:t>4</w:t>
      </w:r>
      <w:r w:rsidRPr="00620AC8">
        <w:rPr>
          <w:rFonts w:ascii="Yu Mincho" w:eastAsia="Yu Mincho" w:hAnsi="Yu Mincho" w:hint="eastAsia"/>
          <w:lang w:eastAsia="ja-JP"/>
        </w:rPr>
        <w:t>月までの金属切削機械の主な輸出先は、順に</w:t>
      </w:r>
      <w:r w:rsidR="0093022A" w:rsidRPr="00620AC8">
        <w:rPr>
          <w:rFonts w:ascii="Yu Mincho" w:eastAsia="Yu Mincho" w:hAnsi="Yu Mincho" w:hint="eastAsia"/>
          <w:lang w:eastAsia="ja-JP"/>
        </w:rPr>
        <w:t>マシニングセンタ</w:t>
      </w:r>
      <w:r w:rsidRPr="00620AC8">
        <w:rPr>
          <w:rFonts w:ascii="Yu Mincho" w:eastAsia="Yu Mincho" w:hAnsi="Yu Mincho" w:hint="eastAsia"/>
          <w:lang w:eastAsia="ja-JP"/>
        </w:rPr>
        <w:t>の輸出額が約</w:t>
      </w:r>
      <w:r w:rsidRPr="00620AC8">
        <w:rPr>
          <w:rFonts w:ascii="Yu Mincho" w:eastAsia="Yu Mincho" w:hAnsi="Yu Mincho"/>
          <w:lang w:eastAsia="ja-JP"/>
        </w:rPr>
        <w:t>2</w:t>
      </w:r>
      <w:r w:rsidRPr="00620AC8">
        <w:rPr>
          <w:rFonts w:ascii="Yu Mincho" w:eastAsia="Yu Mincho" w:hAnsi="Yu Mincho" w:hint="eastAsia"/>
          <w:lang w:eastAsia="ja-JP"/>
        </w:rPr>
        <w:t>億</w:t>
      </w:r>
      <w:r w:rsidRPr="00620AC8">
        <w:rPr>
          <w:rFonts w:ascii="Yu Mincho" w:eastAsia="Yu Mincho" w:hAnsi="Yu Mincho"/>
          <w:lang w:eastAsia="ja-JP"/>
        </w:rPr>
        <w:t>9,200</w:t>
      </w:r>
      <w:r w:rsidRPr="00620AC8">
        <w:rPr>
          <w:rFonts w:ascii="Yu Mincho" w:eastAsia="Yu Mincho" w:hAnsi="Yu Mincho" w:hint="eastAsia"/>
          <w:lang w:eastAsia="ja-JP"/>
        </w:rPr>
        <w:t>万米ドル、前年同期に比べ</w:t>
      </w:r>
      <w:r w:rsidRPr="00620AC8">
        <w:rPr>
          <w:rFonts w:ascii="Yu Mincho" w:eastAsia="Yu Mincho" w:hAnsi="Yu Mincho"/>
          <w:lang w:eastAsia="ja-JP"/>
        </w:rPr>
        <w:t>11.6</w:t>
      </w:r>
      <w:r w:rsidRPr="00620AC8">
        <w:rPr>
          <w:rFonts w:ascii="Yu Mincho" w:eastAsia="Yu Mincho" w:hAnsi="Yu Mincho" w:hint="eastAsia"/>
          <w:lang w:eastAsia="ja-JP"/>
        </w:rPr>
        <w:t>％減少、</w:t>
      </w:r>
      <w:r w:rsidRPr="00620AC8">
        <w:rPr>
          <w:rFonts w:ascii="Yu Mincho" w:eastAsia="Yu Mincho" w:hAnsi="Yu Mincho"/>
          <w:lang w:eastAsia="ja-JP"/>
        </w:rPr>
        <w:t>2</w:t>
      </w:r>
      <w:r w:rsidRPr="00620AC8">
        <w:rPr>
          <w:rFonts w:ascii="Yu Mincho" w:eastAsia="Yu Mincho" w:hAnsi="Yu Mincho" w:hint="eastAsia"/>
          <w:lang w:eastAsia="ja-JP"/>
        </w:rPr>
        <w:t>位は旋盤で、輸出額は約</w:t>
      </w:r>
      <w:r w:rsidRPr="00620AC8">
        <w:rPr>
          <w:rFonts w:ascii="Yu Mincho" w:eastAsia="Yu Mincho" w:hAnsi="Yu Mincho"/>
          <w:lang w:eastAsia="ja-JP"/>
        </w:rPr>
        <w:t>2</w:t>
      </w:r>
      <w:r w:rsidRPr="00620AC8">
        <w:rPr>
          <w:rFonts w:ascii="Yu Mincho" w:eastAsia="Yu Mincho" w:hAnsi="Yu Mincho" w:hint="eastAsia"/>
          <w:lang w:eastAsia="ja-JP"/>
        </w:rPr>
        <w:t>億</w:t>
      </w:r>
      <w:r w:rsidRPr="00620AC8">
        <w:rPr>
          <w:rFonts w:ascii="Yu Mincho" w:eastAsia="Yu Mincho" w:hAnsi="Yu Mincho"/>
          <w:lang w:eastAsia="ja-JP"/>
        </w:rPr>
        <w:t>1,000</w:t>
      </w:r>
      <w:r w:rsidRPr="00620AC8">
        <w:rPr>
          <w:rFonts w:ascii="Yu Mincho" w:eastAsia="Yu Mincho" w:hAnsi="Yu Mincho" w:hint="eastAsia"/>
          <w:lang w:eastAsia="ja-JP"/>
        </w:rPr>
        <w:t>万米ドル、前年同期に比べ</w:t>
      </w:r>
      <w:r w:rsidRPr="00620AC8">
        <w:rPr>
          <w:rFonts w:ascii="Yu Mincho" w:eastAsia="Yu Mincho" w:hAnsi="Yu Mincho"/>
          <w:lang w:eastAsia="ja-JP"/>
        </w:rPr>
        <w:t>1.2</w:t>
      </w:r>
      <w:r w:rsidRPr="00620AC8">
        <w:rPr>
          <w:rFonts w:ascii="Yu Mincho" w:eastAsia="Yu Mincho" w:hAnsi="Yu Mincho" w:hint="eastAsia"/>
          <w:lang w:eastAsia="ja-JP"/>
        </w:rPr>
        <w:t>％の微減であった。金属成形機の輸出は</w:t>
      </w:r>
      <w:r w:rsidRPr="00620AC8">
        <w:rPr>
          <w:rFonts w:ascii="Yu Mincho" w:eastAsia="Yu Mincho" w:hAnsi="Yu Mincho"/>
          <w:lang w:eastAsia="ja-JP"/>
        </w:rPr>
        <w:t>9,378</w:t>
      </w:r>
      <w:r w:rsidRPr="00620AC8">
        <w:rPr>
          <w:rFonts w:ascii="Yu Mincho" w:eastAsia="Yu Mincho" w:hAnsi="Yu Mincho" w:hint="eastAsia"/>
          <w:lang w:eastAsia="ja-JP"/>
        </w:rPr>
        <w:t>万米ドルで、前年同期に比べ</w:t>
      </w:r>
      <w:r w:rsidRPr="00620AC8">
        <w:rPr>
          <w:rFonts w:ascii="Yu Mincho" w:eastAsia="Yu Mincho" w:hAnsi="Yu Mincho"/>
          <w:lang w:eastAsia="ja-JP"/>
        </w:rPr>
        <w:t>20.3</w:t>
      </w:r>
      <w:r w:rsidRPr="00620AC8">
        <w:rPr>
          <w:rFonts w:ascii="Yu Mincho" w:eastAsia="Yu Mincho" w:hAnsi="Yu Mincho" w:hint="eastAsia"/>
          <w:lang w:eastAsia="ja-JP"/>
        </w:rPr>
        <w:t>％減少した。</w:t>
      </w:r>
    </w:p>
    <w:p w14:paraId="76157D03" w14:textId="77777777" w:rsidR="00523ADD" w:rsidRPr="00620AC8" w:rsidRDefault="00523ADD" w:rsidP="00620AC8">
      <w:pPr>
        <w:autoSpaceDE w:val="0"/>
        <w:autoSpaceDN w:val="0"/>
        <w:adjustRightInd w:val="0"/>
        <w:spacing w:line="440" w:lineRule="exact"/>
        <w:jc w:val="both"/>
        <w:rPr>
          <w:rStyle w:val="apple-style-span"/>
          <w:rFonts w:ascii="微軟正黑體" w:eastAsia="微軟正黑體" w:hAnsi="微軟正黑體"/>
          <w:lang w:eastAsia="ja-JP"/>
        </w:rPr>
      </w:pPr>
      <w:r w:rsidRPr="00620AC8">
        <w:rPr>
          <w:rStyle w:val="apple-style-span"/>
          <w:rFonts w:ascii="Yu Mincho" w:eastAsia="Yu Mincho" w:hAnsi="Yu Mincho" w:hint="eastAsia"/>
          <w:lang w:eastAsia="ja-JP"/>
        </w:rPr>
        <w:lastRenderedPageBreak/>
        <w:t xml:space="preserve">　輸出国（地域）別に分析すると、</w:t>
      </w:r>
      <w:r w:rsidRPr="00620AC8">
        <w:rPr>
          <w:rStyle w:val="apple-style-span"/>
          <w:rFonts w:ascii="Yu Mincho" w:eastAsia="Yu Mincho" w:hAnsi="Yu Mincho"/>
          <w:lang w:eastAsia="ja-JP"/>
        </w:rPr>
        <w:t>2023</w:t>
      </w:r>
      <w:r w:rsidRPr="00620AC8">
        <w:rPr>
          <w:rStyle w:val="apple-style-span"/>
          <w:rFonts w:ascii="Yu Mincho" w:eastAsia="Yu Mincho" w:hAnsi="Yu Mincho" w:hint="eastAsia"/>
          <w:lang w:eastAsia="ja-JP"/>
        </w:rPr>
        <w:t>年</w:t>
      </w:r>
      <w:r w:rsidRPr="00620AC8">
        <w:rPr>
          <w:rStyle w:val="apple-style-span"/>
          <w:rFonts w:ascii="Yu Mincho" w:eastAsia="Yu Mincho" w:hAnsi="Yu Mincho"/>
          <w:lang w:eastAsia="ja-JP"/>
        </w:rPr>
        <w:t>1</w:t>
      </w:r>
      <w:r w:rsidRPr="00620AC8">
        <w:rPr>
          <w:rStyle w:val="apple-style-span"/>
          <w:rFonts w:ascii="Yu Mincho" w:eastAsia="Yu Mincho" w:hAnsi="Yu Mincho" w:hint="eastAsia"/>
          <w:lang w:eastAsia="ja-JP"/>
        </w:rPr>
        <w:t>月から</w:t>
      </w:r>
      <w:r w:rsidRPr="00620AC8">
        <w:rPr>
          <w:rStyle w:val="apple-style-span"/>
          <w:rFonts w:ascii="Yu Mincho" w:eastAsia="Yu Mincho" w:hAnsi="Yu Mincho"/>
          <w:lang w:eastAsia="ja-JP"/>
        </w:rPr>
        <w:t>4</w:t>
      </w:r>
      <w:r w:rsidRPr="00620AC8">
        <w:rPr>
          <w:rStyle w:val="apple-style-span"/>
          <w:rFonts w:ascii="Yu Mincho" w:eastAsia="Yu Mincho" w:hAnsi="Yu Mincho" w:hint="eastAsia"/>
          <w:lang w:eastAsia="ja-JP"/>
        </w:rPr>
        <w:t>月までの台湾工作機械輸出上位</w:t>
      </w:r>
      <w:r w:rsidRPr="00620AC8">
        <w:rPr>
          <w:rStyle w:val="apple-style-span"/>
          <w:rFonts w:ascii="Yu Mincho" w:eastAsia="Yu Mincho" w:hAnsi="Yu Mincho"/>
          <w:lang w:eastAsia="ja-JP"/>
        </w:rPr>
        <w:t>10</w:t>
      </w:r>
      <w:r w:rsidRPr="00620AC8">
        <w:rPr>
          <w:rStyle w:val="apple-style-span"/>
          <w:rFonts w:ascii="Yu Mincho" w:eastAsia="Yu Mincho" w:hAnsi="Yu Mincho" w:hint="eastAsia"/>
          <w:lang w:eastAsia="ja-JP"/>
        </w:rPr>
        <w:t>カ国（地域）は、中国（香港を含む）、米国、トルコ、オランダ、インド、イタリア、日本、ベトナム、タイ、ドイツの順となった。このうち、台湾の中国本土（香港を含む）向け輸出は</w:t>
      </w:r>
      <w:r w:rsidRPr="00620AC8">
        <w:rPr>
          <w:rStyle w:val="apple-style-span"/>
          <w:rFonts w:ascii="Yu Mincho" w:eastAsia="Yu Mincho" w:hAnsi="Yu Mincho"/>
          <w:lang w:eastAsia="ja-JP"/>
        </w:rPr>
        <w:t>1</w:t>
      </w:r>
      <w:r w:rsidRPr="00620AC8">
        <w:rPr>
          <w:rStyle w:val="apple-style-span"/>
          <w:rFonts w:ascii="Yu Mincho" w:eastAsia="Yu Mincho" w:hAnsi="Yu Mincho" w:hint="eastAsia"/>
          <w:lang w:eastAsia="ja-JP"/>
        </w:rPr>
        <w:t>億</w:t>
      </w:r>
      <w:r w:rsidRPr="00620AC8">
        <w:rPr>
          <w:rStyle w:val="apple-style-span"/>
          <w:rFonts w:ascii="Yu Mincho" w:eastAsia="Yu Mincho" w:hAnsi="Yu Mincho"/>
          <w:lang w:eastAsia="ja-JP"/>
        </w:rPr>
        <w:t>9200</w:t>
      </w:r>
      <w:r w:rsidRPr="00620AC8">
        <w:rPr>
          <w:rStyle w:val="apple-style-span"/>
          <w:rFonts w:ascii="Yu Mincho" w:eastAsia="Yu Mincho" w:hAnsi="Yu Mincho" w:hint="eastAsia"/>
          <w:lang w:eastAsia="ja-JP"/>
        </w:rPr>
        <w:t>万ドル近くで、前年同期比</w:t>
      </w:r>
      <w:r w:rsidRPr="00620AC8">
        <w:rPr>
          <w:rStyle w:val="apple-style-span"/>
          <w:rFonts w:ascii="Yu Mincho" w:eastAsia="Yu Mincho" w:hAnsi="Yu Mincho"/>
          <w:lang w:eastAsia="ja-JP"/>
        </w:rPr>
        <w:t>18</w:t>
      </w:r>
      <w:r w:rsidRPr="00620AC8">
        <w:rPr>
          <w:rStyle w:val="apple-style-span"/>
          <w:rFonts w:ascii="Yu Mincho" w:eastAsia="Yu Mincho" w:hAnsi="Yu Mincho" w:hint="eastAsia"/>
          <w:lang w:eastAsia="ja-JP"/>
        </w:rPr>
        <w:t>％減、輸出全体の</w:t>
      </w:r>
      <w:r w:rsidRPr="00620AC8">
        <w:rPr>
          <w:rStyle w:val="apple-style-span"/>
          <w:rFonts w:ascii="Yu Mincho" w:eastAsia="Yu Mincho" w:hAnsi="Yu Mincho"/>
          <w:lang w:eastAsia="ja-JP"/>
        </w:rPr>
        <w:t>23.4</w:t>
      </w:r>
      <w:r w:rsidRPr="00620AC8">
        <w:rPr>
          <w:rStyle w:val="apple-style-span"/>
          <w:rFonts w:ascii="Yu Mincho" w:eastAsia="Yu Mincho" w:hAnsi="Yu Mincho" w:hint="eastAsia"/>
          <w:lang w:eastAsia="ja-JP"/>
        </w:rPr>
        <w:t>％を占めた；第</w:t>
      </w:r>
      <w:r w:rsidRPr="00620AC8">
        <w:rPr>
          <w:rStyle w:val="apple-style-span"/>
          <w:rFonts w:ascii="Yu Mincho" w:eastAsia="Yu Mincho" w:hAnsi="Yu Mincho"/>
          <w:lang w:eastAsia="ja-JP"/>
        </w:rPr>
        <w:t>2</w:t>
      </w:r>
      <w:r w:rsidRPr="00620AC8">
        <w:rPr>
          <w:rStyle w:val="apple-style-span"/>
          <w:rFonts w:ascii="Yu Mincho" w:eastAsia="Yu Mincho" w:hAnsi="Yu Mincho" w:hint="eastAsia"/>
          <w:lang w:eastAsia="ja-JP"/>
        </w:rPr>
        <w:t>位の輸出市場は米国で、輸出額は前年同期比</w:t>
      </w:r>
      <w:r w:rsidRPr="00620AC8">
        <w:rPr>
          <w:rStyle w:val="apple-style-span"/>
          <w:rFonts w:ascii="Yu Mincho" w:eastAsia="Yu Mincho" w:hAnsi="Yu Mincho"/>
          <w:lang w:eastAsia="ja-JP"/>
        </w:rPr>
        <w:t>2.3</w:t>
      </w:r>
      <w:r w:rsidRPr="00620AC8">
        <w:rPr>
          <w:rStyle w:val="apple-style-span"/>
          <w:rFonts w:ascii="Yu Mincho" w:eastAsia="Yu Mincho" w:hAnsi="Yu Mincho" w:hint="eastAsia"/>
          <w:lang w:eastAsia="ja-JP"/>
        </w:rPr>
        <w:t>％減の約</w:t>
      </w:r>
      <w:r w:rsidRPr="00620AC8">
        <w:rPr>
          <w:rStyle w:val="apple-style-span"/>
          <w:rFonts w:ascii="Yu Mincho" w:eastAsia="Yu Mincho" w:hAnsi="Yu Mincho"/>
          <w:lang w:eastAsia="ja-JP"/>
        </w:rPr>
        <w:t>1</w:t>
      </w:r>
      <w:r w:rsidRPr="00620AC8">
        <w:rPr>
          <w:rStyle w:val="apple-style-span"/>
          <w:rFonts w:ascii="Yu Mincho" w:eastAsia="Yu Mincho" w:hAnsi="Yu Mincho" w:hint="eastAsia"/>
          <w:lang w:eastAsia="ja-JP"/>
        </w:rPr>
        <w:t>億</w:t>
      </w:r>
      <w:r w:rsidRPr="00620AC8">
        <w:rPr>
          <w:rStyle w:val="apple-style-span"/>
          <w:rFonts w:ascii="Yu Mincho" w:eastAsia="Yu Mincho" w:hAnsi="Yu Mincho"/>
          <w:lang w:eastAsia="ja-JP"/>
        </w:rPr>
        <w:t>3,200</w:t>
      </w:r>
      <w:r w:rsidRPr="00620AC8">
        <w:rPr>
          <w:rStyle w:val="apple-style-span"/>
          <w:rFonts w:ascii="Yu Mincho" w:eastAsia="Yu Mincho" w:hAnsi="Yu Mincho" w:hint="eastAsia"/>
          <w:lang w:eastAsia="ja-JP"/>
        </w:rPr>
        <w:t>万米ドルとなり、輸出総額の約</w:t>
      </w:r>
      <w:r w:rsidRPr="00620AC8">
        <w:rPr>
          <w:rStyle w:val="apple-style-span"/>
          <w:rFonts w:ascii="Yu Mincho" w:eastAsia="Yu Mincho" w:hAnsi="Yu Mincho"/>
          <w:lang w:eastAsia="ja-JP"/>
        </w:rPr>
        <w:t>16</w:t>
      </w:r>
      <w:r w:rsidRPr="00620AC8">
        <w:rPr>
          <w:rStyle w:val="apple-style-span"/>
          <w:rFonts w:ascii="Yu Mincho" w:eastAsia="Yu Mincho" w:hAnsi="Yu Mincho" w:hint="eastAsia"/>
          <w:lang w:eastAsia="ja-JP"/>
        </w:rPr>
        <w:t>％を占めた。トルコの輸出額は</w:t>
      </w:r>
      <w:r w:rsidRPr="00620AC8">
        <w:rPr>
          <w:rStyle w:val="apple-style-span"/>
          <w:rFonts w:ascii="Yu Mincho" w:eastAsia="Yu Mincho" w:hAnsi="Yu Mincho"/>
          <w:lang w:eastAsia="ja-JP"/>
        </w:rPr>
        <w:t>8,236</w:t>
      </w:r>
      <w:r w:rsidRPr="00620AC8">
        <w:rPr>
          <w:rStyle w:val="apple-style-span"/>
          <w:rFonts w:ascii="Yu Mincho" w:eastAsia="Yu Mincho" w:hAnsi="Yu Mincho" w:hint="eastAsia"/>
          <w:lang w:eastAsia="ja-JP"/>
        </w:rPr>
        <w:t>万米ドルで、前年同期比</w:t>
      </w:r>
      <w:r w:rsidRPr="00620AC8">
        <w:rPr>
          <w:rStyle w:val="apple-style-span"/>
          <w:rFonts w:ascii="Yu Mincho" w:eastAsia="Yu Mincho" w:hAnsi="Yu Mincho"/>
          <w:lang w:eastAsia="ja-JP"/>
        </w:rPr>
        <w:t>6.6</w:t>
      </w:r>
      <w:r w:rsidRPr="00620AC8">
        <w:rPr>
          <w:rStyle w:val="apple-style-span"/>
          <w:rFonts w:ascii="Yu Mincho" w:eastAsia="Yu Mincho" w:hAnsi="Yu Mincho" w:hint="eastAsia"/>
          <w:lang w:eastAsia="ja-JP"/>
        </w:rPr>
        <w:t>％増、輸出総額の</w:t>
      </w:r>
      <w:r w:rsidRPr="00620AC8">
        <w:rPr>
          <w:rStyle w:val="apple-style-span"/>
          <w:rFonts w:ascii="Yu Mincho" w:eastAsia="Yu Mincho" w:hAnsi="Yu Mincho"/>
          <w:lang w:eastAsia="ja-JP"/>
        </w:rPr>
        <w:t>10</w:t>
      </w:r>
      <w:r w:rsidRPr="00620AC8">
        <w:rPr>
          <w:rStyle w:val="apple-style-span"/>
          <w:rFonts w:ascii="Yu Mincho" w:eastAsia="Yu Mincho" w:hAnsi="Yu Mincho" w:hint="eastAsia"/>
          <w:lang w:eastAsia="ja-JP"/>
        </w:rPr>
        <w:t>％を占め、第</w:t>
      </w:r>
      <w:r w:rsidRPr="00620AC8">
        <w:rPr>
          <w:rStyle w:val="apple-style-span"/>
          <w:rFonts w:ascii="Yu Mincho" w:eastAsia="Yu Mincho" w:hAnsi="Yu Mincho"/>
          <w:lang w:eastAsia="ja-JP"/>
        </w:rPr>
        <w:t>3</w:t>
      </w:r>
      <w:r w:rsidRPr="00620AC8">
        <w:rPr>
          <w:rStyle w:val="apple-style-span"/>
          <w:rFonts w:ascii="Yu Mincho" w:eastAsia="Yu Mincho" w:hAnsi="Yu Mincho" w:hint="eastAsia"/>
          <w:lang w:eastAsia="ja-JP"/>
        </w:rPr>
        <w:t>位となった。</w:t>
      </w:r>
    </w:p>
    <w:p w14:paraId="43E789FF" w14:textId="5B388E04" w:rsidR="00523ADD" w:rsidRDefault="00523ADD" w:rsidP="00620AC8">
      <w:pPr>
        <w:autoSpaceDE w:val="0"/>
        <w:autoSpaceDN w:val="0"/>
        <w:adjustRightInd w:val="0"/>
        <w:spacing w:line="440" w:lineRule="exact"/>
        <w:jc w:val="both"/>
        <w:rPr>
          <w:rFonts w:ascii="Yu Mincho" w:eastAsia="Yu Mincho" w:hAnsi="Yu Mincho"/>
          <w:lang w:eastAsia="ja-JP"/>
        </w:rPr>
      </w:pPr>
      <w:r w:rsidRPr="00620AC8">
        <w:rPr>
          <w:rFonts w:ascii="Yu Mincho" w:eastAsia="Yu Mincho" w:hAnsi="Yu Mincho" w:hint="eastAsia"/>
          <w:lang w:eastAsia="ja-JP"/>
        </w:rPr>
        <w:t xml:space="preserve">　</w:t>
      </w:r>
      <w:r w:rsidRPr="00620AC8">
        <w:rPr>
          <w:rFonts w:ascii="Yu Mincho" w:eastAsia="Yu Mincho" w:hAnsi="Yu Mincho"/>
          <w:lang w:eastAsia="ja-JP"/>
        </w:rPr>
        <w:t>2023</w:t>
      </w:r>
      <w:r w:rsidRPr="00620AC8">
        <w:rPr>
          <w:rFonts w:ascii="Yu Mincho" w:eastAsia="Yu Mincho" w:hAnsi="Yu Mincho" w:hint="eastAsia"/>
          <w:lang w:eastAsia="ja-JP"/>
        </w:rPr>
        <w:t>年</w:t>
      </w:r>
      <w:r w:rsidRPr="00620AC8">
        <w:rPr>
          <w:rFonts w:ascii="Yu Mincho" w:eastAsia="Yu Mincho" w:hAnsi="Yu Mincho"/>
          <w:lang w:eastAsia="ja-JP"/>
        </w:rPr>
        <w:t>1</w:t>
      </w:r>
      <w:r w:rsidRPr="00620AC8">
        <w:rPr>
          <w:rFonts w:ascii="Yu Mincho" w:eastAsia="Yu Mincho" w:hAnsi="Yu Mincho" w:hint="eastAsia"/>
          <w:lang w:eastAsia="ja-JP"/>
        </w:rPr>
        <w:t>月から</w:t>
      </w:r>
      <w:r w:rsidRPr="00620AC8">
        <w:rPr>
          <w:rFonts w:ascii="Yu Mincho" w:eastAsia="Yu Mincho" w:hAnsi="Yu Mincho"/>
          <w:lang w:eastAsia="ja-JP"/>
        </w:rPr>
        <w:t>4</w:t>
      </w:r>
      <w:r w:rsidRPr="00620AC8">
        <w:rPr>
          <w:rFonts w:ascii="Yu Mincho" w:eastAsia="Yu Mincho" w:hAnsi="Yu Mincho" w:hint="eastAsia"/>
          <w:lang w:eastAsia="ja-JP"/>
        </w:rPr>
        <w:t>月にかけて、台湾工作機械輸入額は前年同期比</w:t>
      </w:r>
      <w:r w:rsidRPr="00620AC8">
        <w:rPr>
          <w:rFonts w:ascii="Yu Mincho" w:eastAsia="Yu Mincho" w:hAnsi="Yu Mincho"/>
          <w:lang w:eastAsia="ja-JP"/>
        </w:rPr>
        <w:t>37.1</w:t>
      </w:r>
      <w:r w:rsidRPr="00620AC8">
        <w:rPr>
          <w:rFonts w:ascii="Yu Mincho" w:eastAsia="Yu Mincho" w:hAnsi="Yu Mincho" w:hint="eastAsia"/>
          <w:lang w:eastAsia="ja-JP"/>
        </w:rPr>
        <w:t>％減の約</w:t>
      </w:r>
      <w:r w:rsidRPr="00620AC8">
        <w:rPr>
          <w:rFonts w:ascii="Yu Mincho" w:eastAsia="Yu Mincho" w:hAnsi="Yu Mincho"/>
          <w:lang w:eastAsia="ja-JP"/>
        </w:rPr>
        <w:t>2</w:t>
      </w:r>
      <w:r w:rsidRPr="00620AC8">
        <w:rPr>
          <w:rFonts w:ascii="Yu Mincho" w:eastAsia="Yu Mincho" w:hAnsi="Yu Mincho" w:hint="eastAsia"/>
          <w:lang w:eastAsia="ja-JP"/>
        </w:rPr>
        <w:t>億</w:t>
      </w:r>
      <w:r w:rsidRPr="00620AC8">
        <w:rPr>
          <w:rFonts w:ascii="Yu Mincho" w:eastAsia="Yu Mincho" w:hAnsi="Yu Mincho"/>
          <w:lang w:eastAsia="ja-JP"/>
        </w:rPr>
        <w:t>1,700</w:t>
      </w:r>
      <w:r w:rsidRPr="00620AC8">
        <w:rPr>
          <w:rFonts w:ascii="Yu Mincho" w:eastAsia="Yu Mincho" w:hAnsi="Yu Mincho" w:hint="eastAsia"/>
          <w:lang w:eastAsia="ja-JP"/>
        </w:rPr>
        <w:t>万米ドルとなった。</w:t>
      </w:r>
      <w:r w:rsidRPr="00620AC8">
        <w:rPr>
          <w:rFonts w:ascii="Yu Mincho" w:eastAsia="Yu Mincho" w:hAnsi="Yu Mincho"/>
          <w:lang w:eastAsia="ja-JP"/>
        </w:rPr>
        <w:t xml:space="preserve"> </w:t>
      </w:r>
      <w:r w:rsidRPr="00620AC8">
        <w:rPr>
          <w:rFonts w:ascii="Yu Mincho" w:eastAsia="Yu Mincho" w:hAnsi="Yu Mincho" w:hint="eastAsia"/>
          <w:lang w:eastAsia="ja-JP"/>
        </w:rPr>
        <w:t>金属切削工具の輸入は</w:t>
      </w:r>
      <w:r w:rsidRPr="00620AC8">
        <w:rPr>
          <w:rFonts w:ascii="Yu Mincho" w:eastAsia="Yu Mincho" w:hAnsi="Yu Mincho"/>
          <w:lang w:eastAsia="ja-JP"/>
        </w:rPr>
        <w:t>42</w:t>
      </w:r>
      <w:r w:rsidRPr="00620AC8">
        <w:rPr>
          <w:rFonts w:ascii="Yu Mincho" w:eastAsia="Yu Mincho" w:hAnsi="Yu Mincho" w:hint="eastAsia"/>
          <w:lang w:eastAsia="ja-JP"/>
        </w:rPr>
        <w:t>％減の約</w:t>
      </w:r>
      <w:r w:rsidRPr="00620AC8">
        <w:rPr>
          <w:rFonts w:ascii="Yu Mincho" w:eastAsia="Yu Mincho" w:hAnsi="Yu Mincho"/>
          <w:lang w:eastAsia="ja-JP"/>
        </w:rPr>
        <w:t>1</w:t>
      </w:r>
      <w:r w:rsidRPr="00620AC8">
        <w:rPr>
          <w:rFonts w:ascii="Yu Mincho" w:eastAsia="Yu Mincho" w:hAnsi="Yu Mincho" w:hint="eastAsia"/>
          <w:lang w:eastAsia="ja-JP"/>
        </w:rPr>
        <w:t>億</w:t>
      </w:r>
      <w:r w:rsidRPr="00620AC8">
        <w:rPr>
          <w:rFonts w:ascii="Yu Mincho" w:eastAsia="Yu Mincho" w:hAnsi="Yu Mincho"/>
          <w:lang w:eastAsia="ja-JP"/>
        </w:rPr>
        <w:t>7800</w:t>
      </w:r>
      <w:r w:rsidRPr="00620AC8">
        <w:rPr>
          <w:rFonts w:ascii="Yu Mincho" w:eastAsia="Yu Mincho" w:hAnsi="Yu Mincho" w:hint="eastAsia"/>
          <w:lang w:eastAsia="ja-JP"/>
        </w:rPr>
        <w:t>万米ドル、金属成形工具の輸入は</w:t>
      </w:r>
      <w:r w:rsidRPr="00620AC8">
        <w:rPr>
          <w:rFonts w:ascii="Yu Mincho" w:eastAsia="Yu Mincho" w:hAnsi="Yu Mincho"/>
          <w:lang w:eastAsia="ja-JP"/>
        </w:rPr>
        <w:t>3.2</w:t>
      </w:r>
      <w:r w:rsidRPr="00620AC8">
        <w:rPr>
          <w:rFonts w:ascii="Yu Mincho" w:eastAsia="Yu Mincho" w:hAnsi="Yu Mincho" w:hint="eastAsia"/>
          <w:lang w:eastAsia="ja-JP"/>
        </w:rPr>
        <w:t>％増の</w:t>
      </w:r>
      <w:r w:rsidRPr="00620AC8">
        <w:rPr>
          <w:rFonts w:ascii="Yu Mincho" w:eastAsia="Yu Mincho" w:hAnsi="Yu Mincho"/>
          <w:lang w:eastAsia="ja-JP"/>
        </w:rPr>
        <w:t>3866</w:t>
      </w:r>
      <w:r w:rsidRPr="00620AC8">
        <w:rPr>
          <w:rFonts w:ascii="Yu Mincho" w:eastAsia="Yu Mincho" w:hAnsi="Yu Mincho" w:hint="eastAsia"/>
          <w:lang w:eastAsia="ja-JP"/>
        </w:rPr>
        <w:t>万米ドルであった。</w:t>
      </w:r>
    </w:p>
    <w:p w14:paraId="23AD1B6D" w14:textId="382D6FE2" w:rsidR="005A6107" w:rsidRPr="005A6107" w:rsidRDefault="005A6107" w:rsidP="005A6107">
      <w:pPr>
        <w:autoSpaceDE w:val="0"/>
        <w:autoSpaceDN w:val="0"/>
        <w:adjustRightInd w:val="0"/>
        <w:spacing w:beforeLines="50" w:before="180" w:line="440" w:lineRule="exact"/>
        <w:jc w:val="both"/>
        <w:rPr>
          <w:rFonts w:ascii="Yu Mincho" w:eastAsia="Yu Mincho" w:hAnsi="Yu Mincho" w:hint="eastAsia"/>
          <w:b/>
          <w:lang w:eastAsia="ja-JP"/>
        </w:rPr>
      </w:pPr>
      <w:r w:rsidRPr="005A6107">
        <w:rPr>
          <w:rFonts w:ascii="Yu Mincho" w:eastAsia="Yu Mincho" w:hAnsi="Yu Mincho" w:hint="eastAsia"/>
          <w:b/>
          <w:lang w:eastAsia="ja-JP"/>
        </w:rPr>
        <w:t>メキシコ</w:t>
      </w:r>
      <w:r w:rsidRPr="005A6107">
        <w:rPr>
          <w:rFonts w:ascii="Yu Mincho" w:eastAsia="Yu Mincho" w:hAnsi="Yu Mincho" w:hint="eastAsia"/>
          <w:b/>
          <w:lang w:eastAsia="ja-JP"/>
        </w:rPr>
        <w:t>には注目</w:t>
      </w:r>
    </w:p>
    <w:p w14:paraId="3832D306" w14:textId="5D8D8DDC" w:rsidR="00523ADD" w:rsidRPr="00620AC8" w:rsidRDefault="00523ADD" w:rsidP="00620AC8">
      <w:pPr>
        <w:autoSpaceDE w:val="0"/>
        <w:autoSpaceDN w:val="0"/>
        <w:adjustRightInd w:val="0"/>
        <w:spacing w:line="440" w:lineRule="exact"/>
        <w:jc w:val="both"/>
        <w:rPr>
          <w:rFonts w:ascii="微軟正黑體" w:eastAsia="微軟正黑體" w:hAnsi="微軟正黑體"/>
          <w:lang w:eastAsia="ja-JP"/>
        </w:rPr>
      </w:pPr>
      <w:r w:rsidRPr="00620AC8">
        <w:rPr>
          <w:rFonts w:ascii="Yu Mincho" w:eastAsia="Yu Mincho" w:hAnsi="Yu Mincho" w:hint="eastAsia"/>
          <w:lang w:eastAsia="ja-JP"/>
        </w:rPr>
        <w:t xml:space="preserve">　メキシコは南北アメリカ大陸で</w:t>
      </w:r>
      <w:r w:rsidRPr="00620AC8">
        <w:rPr>
          <w:rFonts w:ascii="Yu Mincho" w:eastAsia="Yu Mincho" w:hAnsi="Yu Mincho"/>
          <w:lang w:eastAsia="ja-JP"/>
        </w:rPr>
        <w:t>5</w:t>
      </w:r>
      <w:r w:rsidRPr="00620AC8">
        <w:rPr>
          <w:rFonts w:ascii="Yu Mincho" w:eastAsia="Yu Mincho" w:hAnsi="Yu Mincho" w:hint="eastAsia"/>
          <w:lang w:eastAsia="ja-JP"/>
        </w:rPr>
        <w:t>番目、世界では</w:t>
      </w:r>
      <w:r w:rsidRPr="00620AC8">
        <w:rPr>
          <w:rFonts w:ascii="Yu Mincho" w:eastAsia="Yu Mincho" w:hAnsi="Yu Mincho"/>
          <w:lang w:eastAsia="ja-JP"/>
        </w:rPr>
        <w:t>14</w:t>
      </w:r>
      <w:r w:rsidRPr="00620AC8">
        <w:rPr>
          <w:rFonts w:ascii="Yu Mincho" w:eastAsia="Yu Mincho" w:hAnsi="Yu Mincho" w:hint="eastAsia"/>
          <w:lang w:eastAsia="ja-JP"/>
        </w:rPr>
        <w:t>番目に大きな国で、総人口は</w:t>
      </w:r>
      <w:r w:rsidRPr="00620AC8">
        <w:rPr>
          <w:rFonts w:ascii="Yu Mincho" w:eastAsia="Yu Mincho" w:hAnsi="Yu Mincho"/>
          <w:lang w:eastAsia="ja-JP"/>
        </w:rPr>
        <w:t>1</w:t>
      </w:r>
      <w:r w:rsidRPr="00620AC8">
        <w:rPr>
          <w:rFonts w:ascii="Yu Mincho" w:eastAsia="Yu Mincho" w:hAnsi="Yu Mincho" w:hint="eastAsia"/>
          <w:lang w:eastAsia="ja-JP"/>
        </w:rPr>
        <w:t>億</w:t>
      </w:r>
      <w:r w:rsidRPr="00620AC8">
        <w:rPr>
          <w:rFonts w:ascii="Yu Mincho" w:eastAsia="Yu Mincho" w:hAnsi="Yu Mincho"/>
          <w:lang w:eastAsia="ja-JP"/>
        </w:rPr>
        <w:t>2000</w:t>
      </w:r>
      <w:r w:rsidRPr="00620AC8">
        <w:rPr>
          <w:rFonts w:ascii="Yu Mincho" w:eastAsia="Yu Mincho" w:hAnsi="Yu Mincho" w:hint="eastAsia"/>
          <w:lang w:eastAsia="ja-JP"/>
        </w:rPr>
        <w:t>万人超、世界で</w:t>
      </w:r>
      <w:r w:rsidRPr="00620AC8">
        <w:rPr>
          <w:rFonts w:ascii="Yu Mincho" w:eastAsia="Yu Mincho" w:hAnsi="Yu Mincho"/>
          <w:lang w:eastAsia="ja-JP"/>
        </w:rPr>
        <w:t>11</w:t>
      </w:r>
      <w:r w:rsidRPr="00620AC8">
        <w:rPr>
          <w:rFonts w:ascii="Yu Mincho" w:eastAsia="Yu Mincho" w:hAnsi="Yu Mincho" w:hint="eastAsia"/>
          <w:lang w:eastAsia="ja-JP"/>
        </w:rPr>
        <w:t>番目に人口の多い国である。世界自動車製造工業会（</w:t>
      </w:r>
      <w:r w:rsidRPr="00620AC8">
        <w:rPr>
          <w:rFonts w:ascii="Yu Mincho" w:eastAsia="Yu Mincho" w:hAnsi="Yu Mincho"/>
          <w:lang w:eastAsia="ja-JP"/>
        </w:rPr>
        <w:t>OICA</w:t>
      </w:r>
      <w:r w:rsidRPr="00620AC8">
        <w:rPr>
          <w:rFonts w:ascii="Yu Mincho" w:eastAsia="Yu Mincho" w:hAnsi="Yu Mincho" w:hint="eastAsia"/>
          <w:lang w:eastAsia="ja-JP"/>
        </w:rPr>
        <w:t>）が発表したデータによると、米中貿易戦争で国際貿易関係が緊張しているとはいえ、米国・カナダ・メキシコの貿易協定により、メキシコは</w:t>
      </w:r>
      <w:r w:rsidRPr="00620AC8">
        <w:rPr>
          <w:rFonts w:ascii="Yu Mincho" w:eastAsia="Yu Mincho" w:hAnsi="Yu Mincho"/>
          <w:lang w:eastAsia="ja-JP"/>
        </w:rPr>
        <w:t>2021</w:t>
      </w:r>
      <w:r w:rsidRPr="00620AC8">
        <w:rPr>
          <w:rFonts w:ascii="Yu Mincho" w:eastAsia="Yu Mincho" w:hAnsi="Yu Mincho" w:hint="eastAsia"/>
          <w:lang w:eastAsia="ja-JP"/>
        </w:rPr>
        <w:t>年に</w:t>
      </w:r>
      <w:r w:rsidRPr="00620AC8">
        <w:rPr>
          <w:rFonts w:ascii="Yu Mincho" w:eastAsia="Yu Mincho" w:hAnsi="Yu Mincho"/>
          <w:lang w:eastAsia="ja-JP"/>
        </w:rPr>
        <w:t>315</w:t>
      </w:r>
      <w:r w:rsidRPr="00620AC8">
        <w:rPr>
          <w:rFonts w:ascii="Yu Mincho" w:eastAsia="Yu Mincho" w:hAnsi="Yu Mincho" w:hint="eastAsia"/>
          <w:lang w:eastAsia="ja-JP"/>
        </w:rPr>
        <w:t>万台を生産する世界第</w:t>
      </w:r>
      <w:r w:rsidRPr="00620AC8">
        <w:rPr>
          <w:rFonts w:ascii="Yu Mincho" w:eastAsia="Yu Mincho" w:hAnsi="Yu Mincho"/>
          <w:lang w:eastAsia="ja-JP"/>
        </w:rPr>
        <w:t>7</w:t>
      </w:r>
      <w:r w:rsidRPr="00620AC8">
        <w:rPr>
          <w:rFonts w:ascii="Yu Mincho" w:eastAsia="Yu Mincho" w:hAnsi="Yu Mincho" w:hint="eastAsia"/>
          <w:lang w:eastAsia="ja-JP"/>
        </w:rPr>
        <w:t>位の自動車メーカーとなって</w:t>
      </w:r>
      <w:r w:rsidR="00920983" w:rsidRPr="00620AC8">
        <w:rPr>
          <w:rFonts w:ascii="Yu Mincho" w:eastAsia="Yu Mincho" w:hAnsi="Yu Mincho" w:hint="eastAsia"/>
          <w:lang w:eastAsia="ja-JP"/>
        </w:rPr>
        <w:t>おり、</w:t>
      </w:r>
      <w:r w:rsidRPr="00620AC8">
        <w:rPr>
          <w:rFonts w:ascii="Yu Mincho" w:eastAsia="Yu Mincho" w:hAnsi="Yu Mincho" w:hint="eastAsia"/>
          <w:lang w:eastAsia="ja-JP"/>
        </w:rPr>
        <w:t>その</w:t>
      </w:r>
      <w:r w:rsidRPr="00620AC8">
        <w:rPr>
          <w:rFonts w:ascii="Yu Mincho" w:eastAsia="Yu Mincho" w:hAnsi="Yu Mincho"/>
          <w:lang w:eastAsia="ja-JP"/>
        </w:rPr>
        <w:t>90.9%</w:t>
      </w:r>
      <w:r w:rsidRPr="00620AC8">
        <w:rPr>
          <w:rFonts w:ascii="Yu Mincho" w:eastAsia="Yu Mincho" w:hAnsi="Yu Mincho" w:hint="eastAsia"/>
          <w:lang w:eastAsia="ja-JP"/>
        </w:rPr>
        <w:t>は主に米国に輸出されている。自動車産業は工作機械の最大の用途であるゆえに、</w:t>
      </w:r>
      <w:r w:rsidRPr="00620AC8">
        <w:rPr>
          <w:rFonts w:ascii="Yu Mincho" w:eastAsia="Yu Mincho" w:hAnsi="Yu Mincho"/>
          <w:lang w:eastAsia="ja-JP"/>
        </w:rPr>
        <w:t>2021</w:t>
      </w:r>
      <w:r w:rsidRPr="00620AC8">
        <w:rPr>
          <w:rFonts w:ascii="Yu Mincho" w:eastAsia="Yu Mincho" w:hAnsi="Yu Mincho" w:hint="eastAsia"/>
          <w:lang w:eastAsia="ja-JP"/>
        </w:rPr>
        <w:t>年メキシコは世界第</w:t>
      </w:r>
      <w:r w:rsidRPr="00620AC8">
        <w:rPr>
          <w:rFonts w:ascii="Yu Mincho" w:eastAsia="Yu Mincho" w:hAnsi="Yu Mincho"/>
          <w:lang w:eastAsia="ja-JP"/>
        </w:rPr>
        <w:t>7</w:t>
      </w:r>
      <w:r w:rsidRPr="00620AC8">
        <w:rPr>
          <w:rFonts w:ascii="Yu Mincho" w:eastAsia="Yu Mincho" w:hAnsi="Yu Mincho" w:hint="eastAsia"/>
          <w:lang w:eastAsia="ja-JP"/>
        </w:rPr>
        <w:t>位の工作機械輸出国となる。</w:t>
      </w:r>
      <w:r w:rsidRPr="00620AC8">
        <w:rPr>
          <w:rFonts w:ascii="Yu Mincho" w:eastAsia="Yu Mincho" w:hAnsi="Yu Mincho"/>
          <w:lang w:eastAsia="ja-JP"/>
        </w:rPr>
        <w:t>Global Trade Atlas</w:t>
      </w:r>
      <w:r w:rsidRPr="00620AC8">
        <w:rPr>
          <w:rFonts w:ascii="Yu Mincho" w:eastAsia="Yu Mincho" w:hAnsi="Yu Mincho" w:hint="eastAsia"/>
          <w:lang w:eastAsia="ja-JP"/>
        </w:rPr>
        <w:t>によると、</w:t>
      </w:r>
      <w:r w:rsidRPr="00620AC8">
        <w:rPr>
          <w:rFonts w:ascii="Yu Mincho" w:eastAsia="Yu Mincho" w:hAnsi="Yu Mincho"/>
          <w:lang w:eastAsia="ja-JP"/>
        </w:rPr>
        <w:t>2022</w:t>
      </w:r>
      <w:r w:rsidRPr="00620AC8">
        <w:rPr>
          <w:rFonts w:ascii="Yu Mincho" w:eastAsia="Yu Mincho" w:hAnsi="Yu Mincho" w:hint="eastAsia"/>
          <w:lang w:eastAsia="ja-JP"/>
        </w:rPr>
        <w:t>年までにメキシコの工作機械輸入額は</w:t>
      </w:r>
      <w:r w:rsidRPr="00620AC8">
        <w:rPr>
          <w:rFonts w:ascii="Yu Mincho" w:eastAsia="Yu Mincho" w:hAnsi="Yu Mincho"/>
          <w:lang w:eastAsia="ja-JP"/>
        </w:rPr>
        <w:t>2021</w:t>
      </w:r>
      <w:r w:rsidRPr="00620AC8">
        <w:rPr>
          <w:rFonts w:ascii="Yu Mincho" w:eastAsia="Yu Mincho" w:hAnsi="Yu Mincho" w:hint="eastAsia"/>
          <w:lang w:eastAsia="ja-JP"/>
        </w:rPr>
        <w:t>年比</w:t>
      </w:r>
      <w:r w:rsidRPr="00620AC8">
        <w:rPr>
          <w:rFonts w:ascii="Yu Mincho" w:eastAsia="Yu Mincho" w:hAnsi="Yu Mincho"/>
          <w:lang w:eastAsia="ja-JP"/>
        </w:rPr>
        <w:t>20.3</w:t>
      </w:r>
      <w:r w:rsidRPr="00620AC8">
        <w:rPr>
          <w:rFonts w:ascii="Yu Mincho" w:eastAsia="Yu Mincho" w:hAnsi="Yu Mincho" w:hint="eastAsia"/>
          <w:lang w:eastAsia="ja-JP"/>
        </w:rPr>
        <w:t>％増の</w:t>
      </w:r>
      <w:r w:rsidRPr="00620AC8">
        <w:rPr>
          <w:rFonts w:ascii="Yu Mincho" w:eastAsia="Yu Mincho" w:hAnsi="Yu Mincho"/>
          <w:lang w:eastAsia="ja-JP"/>
        </w:rPr>
        <w:t>10.9</w:t>
      </w:r>
      <w:r w:rsidRPr="00620AC8">
        <w:rPr>
          <w:rFonts w:ascii="Yu Mincho" w:eastAsia="Yu Mincho" w:hAnsi="Yu Mincho" w:hint="eastAsia"/>
          <w:lang w:eastAsia="ja-JP"/>
        </w:rPr>
        <w:t>億米ドルとなり、台湾は</w:t>
      </w:r>
      <w:r w:rsidRPr="00620AC8">
        <w:rPr>
          <w:rFonts w:ascii="Yu Mincho" w:eastAsia="Yu Mincho" w:hAnsi="Yu Mincho"/>
          <w:lang w:eastAsia="ja-JP"/>
        </w:rPr>
        <w:t>2021</w:t>
      </w:r>
      <w:r w:rsidRPr="00620AC8">
        <w:rPr>
          <w:rFonts w:ascii="Yu Mincho" w:eastAsia="Yu Mincho" w:hAnsi="Yu Mincho" w:hint="eastAsia"/>
          <w:lang w:eastAsia="ja-JP"/>
        </w:rPr>
        <w:t>年比</w:t>
      </w:r>
      <w:r w:rsidRPr="00620AC8">
        <w:rPr>
          <w:rFonts w:ascii="Yu Mincho" w:eastAsia="Yu Mincho" w:hAnsi="Yu Mincho"/>
          <w:lang w:eastAsia="ja-JP"/>
        </w:rPr>
        <w:t>48.3</w:t>
      </w:r>
      <w:r w:rsidRPr="00620AC8">
        <w:rPr>
          <w:rFonts w:ascii="Yu Mincho" w:eastAsia="Yu Mincho" w:hAnsi="Yu Mincho" w:hint="eastAsia"/>
          <w:lang w:eastAsia="ja-JP"/>
        </w:rPr>
        <w:t>％増の</w:t>
      </w:r>
      <w:r w:rsidRPr="00620AC8">
        <w:rPr>
          <w:rFonts w:ascii="Yu Mincho" w:eastAsia="Yu Mincho" w:hAnsi="Yu Mincho"/>
          <w:lang w:eastAsia="ja-JP"/>
        </w:rPr>
        <w:t>4,000</w:t>
      </w:r>
      <w:r w:rsidRPr="00620AC8">
        <w:rPr>
          <w:rFonts w:ascii="Yu Mincho" w:eastAsia="Yu Mincho" w:hAnsi="Yu Mincho" w:hint="eastAsia"/>
          <w:lang w:eastAsia="ja-JP"/>
        </w:rPr>
        <w:t>万米ドル（</w:t>
      </w:r>
      <w:r w:rsidRPr="00620AC8">
        <w:rPr>
          <w:rFonts w:ascii="Yu Mincho" w:eastAsia="Yu Mincho" w:hAnsi="Yu Mincho"/>
          <w:lang w:eastAsia="ja-JP"/>
        </w:rPr>
        <w:t>3.3</w:t>
      </w:r>
      <w:r w:rsidRPr="00620AC8">
        <w:rPr>
          <w:rFonts w:ascii="Yu Mincho" w:eastAsia="Yu Mincho" w:hAnsi="Yu Mincho" w:hint="eastAsia"/>
          <w:lang w:eastAsia="ja-JP"/>
        </w:rPr>
        <w:t>％）でメキシコ第</w:t>
      </w:r>
      <w:r w:rsidRPr="00620AC8">
        <w:rPr>
          <w:rFonts w:ascii="Yu Mincho" w:eastAsia="Yu Mincho" w:hAnsi="Yu Mincho"/>
          <w:lang w:eastAsia="ja-JP"/>
        </w:rPr>
        <w:t>7</w:t>
      </w:r>
      <w:r w:rsidRPr="00620AC8">
        <w:rPr>
          <w:rFonts w:ascii="Yu Mincho" w:eastAsia="Yu Mincho" w:hAnsi="Yu Mincho" w:hint="eastAsia"/>
          <w:lang w:eastAsia="ja-JP"/>
        </w:rPr>
        <w:t>位の工作機械輸入国となる。</w:t>
      </w:r>
      <w:r w:rsidRPr="00620AC8">
        <w:rPr>
          <w:rFonts w:ascii="Yu Mincho" w:eastAsia="Yu Mincho" w:hAnsi="Yu Mincho"/>
          <w:lang w:eastAsia="ja-JP"/>
        </w:rPr>
        <w:t xml:space="preserve"> </w:t>
      </w:r>
      <w:r w:rsidRPr="00620AC8">
        <w:rPr>
          <w:rFonts w:ascii="Yu Mincho" w:eastAsia="Yu Mincho" w:hAnsi="Yu Mincho" w:hint="eastAsia"/>
          <w:lang w:eastAsia="ja-JP"/>
        </w:rPr>
        <w:t>これは</w:t>
      </w:r>
      <w:r w:rsidRPr="00620AC8">
        <w:rPr>
          <w:rFonts w:ascii="Yu Mincho" w:eastAsia="Yu Mincho" w:hAnsi="Yu Mincho"/>
          <w:lang w:eastAsia="ja-JP"/>
        </w:rPr>
        <w:t>2020</w:t>
      </w:r>
      <w:r w:rsidRPr="00620AC8">
        <w:rPr>
          <w:rFonts w:ascii="Yu Mincho" w:eastAsia="Yu Mincho" w:hAnsi="Yu Mincho" w:hint="eastAsia"/>
          <w:lang w:eastAsia="ja-JP"/>
        </w:rPr>
        <w:t>年から</w:t>
      </w:r>
      <w:r w:rsidRPr="00620AC8">
        <w:rPr>
          <w:rFonts w:ascii="Yu Mincho" w:eastAsia="Yu Mincho" w:hAnsi="Yu Mincho"/>
          <w:lang w:eastAsia="ja-JP"/>
        </w:rPr>
        <w:t>3</w:t>
      </w:r>
      <w:r w:rsidRPr="00620AC8">
        <w:rPr>
          <w:rFonts w:ascii="Yu Mincho" w:eastAsia="Yu Mincho" w:hAnsi="Yu Mincho" w:hint="eastAsia"/>
          <w:lang w:eastAsia="ja-JP"/>
        </w:rPr>
        <w:t>年連続の増加であり、メキシコにおける台湾製工作機械の魅力と重要性は年々高まっている。</w:t>
      </w:r>
    </w:p>
    <w:p w14:paraId="5A1927D3" w14:textId="0AA62185" w:rsidR="00523ADD" w:rsidRPr="00620AC8" w:rsidRDefault="00523ADD" w:rsidP="00620AC8">
      <w:pPr>
        <w:autoSpaceDE w:val="0"/>
        <w:autoSpaceDN w:val="0"/>
        <w:adjustRightInd w:val="0"/>
        <w:spacing w:line="440" w:lineRule="exact"/>
        <w:jc w:val="both"/>
        <w:rPr>
          <w:rFonts w:ascii="Yu Mincho" w:eastAsia="Yu Mincho" w:hAnsi="Yu Mincho"/>
          <w:lang w:eastAsia="ja-JP"/>
        </w:rPr>
      </w:pPr>
      <w:r w:rsidRPr="00620AC8">
        <w:rPr>
          <w:rFonts w:ascii="Yu Mincho" w:eastAsia="Yu Mincho" w:hAnsi="Yu Mincho" w:hint="eastAsia"/>
          <w:lang w:eastAsia="ja-JP"/>
        </w:rPr>
        <w:t xml:space="preserve">　税関の輸出入統計によると、</w:t>
      </w:r>
      <w:r w:rsidRPr="00620AC8">
        <w:rPr>
          <w:rFonts w:ascii="Yu Mincho" w:eastAsia="Yu Mincho" w:hAnsi="Yu Mincho"/>
          <w:lang w:eastAsia="ja-JP"/>
        </w:rPr>
        <w:t>2022</w:t>
      </w:r>
      <w:r w:rsidRPr="00620AC8">
        <w:rPr>
          <w:rFonts w:ascii="Yu Mincho" w:eastAsia="Yu Mincho" w:hAnsi="Yu Mincho" w:hint="eastAsia"/>
          <w:lang w:eastAsia="ja-JP"/>
        </w:rPr>
        <w:t>年台湾からメキシコへの金型輸出額は</w:t>
      </w:r>
      <w:r w:rsidRPr="00620AC8">
        <w:rPr>
          <w:rFonts w:ascii="Yu Mincho" w:eastAsia="Yu Mincho" w:hAnsi="Yu Mincho"/>
          <w:lang w:eastAsia="ja-JP"/>
        </w:rPr>
        <w:t>5800</w:t>
      </w:r>
      <w:r w:rsidRPr="00620AC8">
        <w:rPr>
          <w:rFonts w:ascii="Yu Mincho" w:eastAsia="Yu Mincho" w:hAnsi="Yu Mincho" w:hint="eastAsia"/>
          <w:lang w:eastAsia="ja-JP"/>
        </w:rPr>
        <w:t>万米ドル、</w:t>
      </w:r>
      <w:r w:rsidRPr="00620AC8">
        <w:rPr>
          <w:rFonts w:ascii="Yu Mincho" w:eastAsia="Yu Mincho" w:hAnsi="Yu Mincho"/>
          <w:lang w:eastAsia="ja-JP"/>
        </w:rPr>
        <w:t>2021</w:t>
      </w:r>
      <w:r w:rsidRPr="00620AC8">
        <w:rPr>
          <w:rFonts w:ascii="Yu Mincho" w:eastAsia="Yu Mincho" w:hAnsi="Yu Mincho" w:hint="eastAsia"/>
          <w:lang w:eastAsia="ja-JP"/>
        </w:rPr>
        <w:t>年から</w:t>
      </w:r>
      <w:r w:rsidRPr="00620AC8">
        <w:rPr>
          <w:rFonts w:ascii="Yu Mincho" w:eastAsia="Yu Mincho" w:hAnsi="Yu Mincho"/>
          <w:lang w:eastAsia="ja-JP"/>
        </w:rPr>
        <w:t>47.1</w:t>
      </w:r>
      <w:r w:rsidRPr="00620AC8">
        <w:rPr>
          <w:rFonts w:ascii="Yu Mincho" w:eastAsia="Yu Mincho" w:hAnsi="Yu Mincho" w:hint="eastAsia"/>
          <w:lang w:eastAsia="ja-JP"/>
        </w:rPr>
        <w:t>％増加した；</w:t>
      </w:r>
      <w:r w:rsidRPr="00620AC8">
        <w:rPr>
          <w:rFonts w:ascii="Yu Mincho" w:eastAsia="Yu Mincho" w:hAnsi="Yu Mincho"/>
          <w:lang w:eastAsia="ja-JP"/>
        </w:rPr>
        <w:t>2018</w:t>
      </w:r>
      <w:r w:rsidRPr="00620AC8">
        <w:rPr>
          <w:rFonts w:ascii="Yu Mincho" w:eastAsia="Yu Mincho" w:hAnsi="Yu Mincho" w:hint="eastAsia"/>
          <w:lang w:eastAsia="ja-JP"/>
        </w:rPr>
        <w:t>年から</w:t>
      </w:r>
      <w:r w:rsidRPr="00620AC8">
        <w:rPr>
          <w:rFonts w:ascii="Yu Mincho" w:eastAsia="Yu Mincho" w:hAnsi="Yu Mincho"/>
          <w:lang w:eastAsia="ja-JP"/>
        </w:rPr>
        <w:t>2022</w:t>
      </w:r>
      <w:r w:rsidRPr="00620AC8">
        <w:rPr>
          <w:rFonts w:ascii="Yu Mincho" w:eastAsia="Yu Mincho" w:hAnsi="Yu Mincho" w:hint="eastAsia"/>
          <w:lang w:eastAsia="ja-JP"/>
        </w:rPr>
        <w:t>年までの期間を見ると、コロナ禍の影響を受けた</w:t>
      </w:r>
      <w:r w:rsidRPr="00620AC8">
        <w:rPr>
          <w:rFonts w:ascii="Yu Mincho" w:eastAsia="Yu Mincho" w:hAnsi="Yu Mincho"/>
          <w:lang w:eastAsia="ja-JP"/>
        </w:rPr>
        <w:t>2020</w:t>
      </w:r>
      <w:r w:rsidRPr="00620AC8">
        <w:rPr>
          <w:rFonts w:ascii="Yu Mincho" w:eastAsia="Yu Mincho" w:hAnsi="Yu Mincho" w:hint="eastAsia"/>
          <w:lang w:eastAsia="ja-JP"/>
        </w:rPr>
        <w:t>年を除き近年は成長傾向にあり、メキシコにおける台湾製工具の需要と嗜好が年々高まっていることが分かる。</w:t>
      </w:r>
    </w:p>
    <w:p w14:paraId="45461246" w14:textId="77777777" w:rsidR="005A6107" w:rsidRPr="00620AC8" w:rsidRDefault="00523ADD" w:rsidP="005A6107">
      <w:pPr>
        <w:autoSpaceDE w:val="0"/>
        <w:autoSpaceDN w:val="0"/>
        <w:adjustRightInd w:val="0"/>
        <w:spacing w:line="440" w:lineRule="exact"/>
        <w:jc w:val="both"/>
        <w:rPr>
          <w:rFonts w:ascii="微軟正黑體" w:eastAsia="MS Mincho" w:hAnsi="微軟正黑體"/>
          <w:color w:val="000000" w:themeColor="text1"/>
          <w:spacing w:val="15"/>
          <w:lang w:eastAsia="ja-JP"/>
        </w:rPr>
      </w:pPr>
      <w:r w:rsidRPr="00620AC8">
        <w:rPr>
          <w:rFonts w:ascii="Yu Mincho" w:eastAsia="Yu Mincho" w:hAnsi="Yu Mincho" w:hint="eastAsia"/>
          <w:lang w:eastAsia="ja-JP"/>
        </w:rPr>
        <w:t xml:space="preserve">　</w:t>
      </w:r>
      <w:r w:rsidRPr="00620AC8">
        <w:rPr>
          <w:rFonts w:ascii="Yu Mincho" w:eastAsia="Yu Mincho" w:hAnsi="Yu Mincho"/>
          <w:lang w:eastAsia="ja-JP"/>
        </w:rPr>
        <w:t>2022</w:t>
      </w:r>
      <w:r w:rsidRPr="00620AC8">
        <w:rPr>
          <w:rFonts w:ascii="Yu Mincho" w:eastAsia="Yu Mincho" w:hAnsi="Yu Mincho" w:hint="eastAsia"/>
          <w:lang w:eastAsia="ja-JP"/>
        </w:rPr>
        <w:t>年台湾のメキシコ向け工作機械輸出は、機種順に鍛造、スタンピング成形機、マシニングセンタ、旋盤、放電加工機、レーザー加工機、超音波加工機、研削盤、ボール盤、中ぐり盤、フライス盤、タッピング盤、プレーニング盤、インサート盤、ドローイング盤、のこぎり盤、歯車盤、その他の成形機であった。鍛造・スタンピング工具の輸出は</w:t>
      </w:r>
      <w:r w:rsidRPr="00620AC8">
        <w:rPr>
          <w:rFonts w:ascii="Yu Mincho" w:eastAsia="Yu Mincho" w:hAnsi="Yu Mincho"/>
          <w:lang w:eastAsia="ja-JP"/>
        </w:rPr>
        <w:t>2110</w:t>
      </w:r>
      <w:r w:rsidRPr="00620AC8">
        <w:rPr>
          <w:rFonts w:ascii="Yu Mincho" w:eastAsia="Yu Mincho" w:hAnsi="Yu Mincho" w:hint="eastAsia"/>
          <w:lang w:eastAsia="ja-JP"/>
        </w:rPr>
        <w:t>万米ドルで、</w:t>
      </w:r>
      <w:r w:rsidRPr="00620AC8">
        <w:rPr>
          <w:rFonts w:ascii="Yu Mincho" w:eastAsia="Yu Mincho" w:hAnsi="Yu Mincho"/>
          <w:lang w:eastAsia="ja-JP"/>
        </w:rPr>
        <w:t>2021</w:t>
      </w:r>
      <w:r w:rsidRPr="00620AC8">
        <w:rPr>
          <w:rFonts w:ascii="Yu Mincho" w:eastAsia="Yu Mincho" w:hAnsi="Yu Mincho" w:hint="eastAsia"/>
          <w:lang w:eastAsia="ja-JP"/>
        </w:rPr>
        <w:t>年比</w:t>
      </w:r>
      <w:r w:rsidRPr="00620AC8">
        <w:rPr>
          <w:rFonts w:ascii="Yu Mincho" w:eastAsia="Yu Mincho" w:hAnsi="Yu Mincho"/>
          <w:lang w:eastAsia="ja-JP"/>
        </w:rPr>
        <w:t>1.0</w:t>
      </w:r>
      <w:r w:rsidRPr="00620AC8">
        <w:rPr>
          <w:rFonts w:ascii="Yu Mincho" w:eastAsia="Yu Mincho" w:hAnsi="Yu Mincho" w:hint="eastAsia"/>
          <w:lang w:eastAsia="ja-JP"/>
        </w:rPr>
        <w:t>％増、マシニングセンタの輸出額は</w:t>
      </w:r>
      <w:r w:rsidRPr="00620AC8">
        <w:rPr>
          <w:rFonts w:ascii="Yu Mincho" w:eastAsia="Yu Mincho" w:hAnsi="Yu Mincho"/>
          <w:lang w:eastAsia="ja-JP"/>
        </w:rPr>
        <w:t>1190</w:t>
      </w:r>
      <w:r w:rsidRPr="00620AC8">
        <w:rPr>
          <w:rFonts w:ascii="Yu Mincho" w:eastAsia="Yu Mincho" w:hAnsi="Yu Mincho" w:hint="eastAsia"/>
          <w:lang w:eastAsia="ja-JP"/>
        </w:rPr>
        <w:t>万米ドルで、</w:t>
      </w:r>
      <w:r w:rsidRPr="00620AC8">
        <w:rPr>
          <w:rFonts w:ascii="Yu Mincho" w:eastAsia="Yu Mincho" w:hAnsi="Yu Mincho"/>
          <w:lang w:eastAsia="ja-JP"/>
        </w:rPr>
        <w:t>2021</w:t>
      </w:r>
      <w:r w:rsidRPr="00620AC8">
        <w:rPr>
          <w:rFonts w:ascii="Yu Mincho" w:eastAsia="Yu Mincho" w:hAnsi="Yu Mincho" w:hint="eastAsia"/>
          <w:lang w:eastAsia="ja-JP"/>
        </w:rPr>
        <w:t>年比</w:t>
      </w:r>
      <w:r w:rsidRPr="00620AC8">
        <w:rPr>
          <w:rFonts w:ascii="Yu Mincho" w:eastAsia="Yu Mincho" w:hAnsi="Yu Mincho"/>
          <w:lang w:eastAsia="ja-JP"/>
        </w:rPr>
        <w:t>144.7%</w:t>
      </w:r>
      <w:r w:rsidRPr="00620AC8">
        <w:rPr>
          <w:rFonts w:ascii="Yu Mincho" w:eastAsia="Yu Mincho" w:hAnsi="Yu Mincho" w:hint="eastAsia"/>
          <w:lang w:eastAsia="ja-JP"/>
        </w:rPr>
        <w:t>増、</w:t>
      </w:r>
      <w:r w:rsidRPr="00620AC8">
        <w:rPr>
          <w:rFonts w:ascii="Yu Mincho" w:eastAsia="Yu Mincho" w:hAnsi="Yu Mincho" w:hint="eastAsia"/>
          <w:lang w:eastAsia="ja-JP"/>
        </w:rPr>
        <w:lastRenderedPageBreak/>
        <w:t>旋盤の輸出額は</w:t>
      </w:r>
      <w:r w:rsidRPr="00620AC8">
        <w:rPr>
          <w:rFonts w:ascii="Yu Mincho" w:eastAsia="Yu Mincho" w:hAnsi="Yu Mincho"/>
          <w:lang w:eastAsia="ja-JP"/>
        </w:rPr>
        <w:t>1170</w:t>
      </w:r>
      <w:r w:rsidRPr="00620AC8">
        <w:rPr>
          <w:rFonts w:ascii="Yu Mincho" w:eastAsia="Yu Mincho" w:hAnsi="Yu Mincho" w:hint="eastAsia"/>
          <w:lang w:eastAsia="ja-JP"/>
        </w:rPr>
        <w:t>万米ドルで</w:t>
      </w:r>
      <w:r w:rsidRPr="00620AC8">
        <w:rPr>
          <w:rFonts w:ascii="Yu Mincho" w:eastAsia="Yu Mincho" w:hAnsi="Yu Mincho"/>
          <w:lang w:eastAsia="ja-JP"/>
        </w:rPr>
        <w:t>2021</w:t>
      </w:r>
      <w:r w:rsidRPr="00620AC8">
        <w:rPr>
          <w:rFonts w:ascii="Yu Mincho" w:eastAsia="Yu Mincho" w:hAnsi="Yu Mincho" w:hint="eastAsia"/>
          <w:lang w:eastAsia="ja-JP"/>
        </w:rPr>
        <w:t>年比</w:t>
      </w:r>
      <w:r w:rsidRPr="00620AC8">
        <w:rPr>
          <w:rFonts w:ascii="Yu Mincho" w:eastAsia="Yu Mincho" w:hAnsi="Yu Mincho"/>
          <w:lang w:eastAsia="ja-JP"/>
        </w:rPr>
        <w:t>415.4</w:t>
      </w:r>
      <w:r w:rsidRPr="00620AC8">
        <w:rPr>
          <w:rFonts w:ascii="Yu Mincho" w:eastAsia="Yu Mincho" w:hAnsi="Yu Mincho" w:hint="eastAsia"/>
          <w:lang w:eastAsia="ja-JP"/>
        </w:rPr>
        <w:t>％増、放電・レーザー・超音波工具の輸出額</w:t>
      </w:r>
      <w:r w:rsidR="005A6107" w:rsidRPr="00620AC8">
        <w:rPr>
          <w:rFonts w:ascii="Yu Mincho" w:eastAsia="Yu Mincho" w:hAnsi="Yu Mincho" w:hint="eastAsia"/>
          <w:lang w:eastAsia="ja-JP"/>
        </w:rPr>
        <w:t>は</w:t>
      </w:r>
      <w:r w:rsidR="005A6107" w:rsidRPr="00620AC8">
        <w:rPr>
          <w:rFonts w:ascii="Yu Mincho" w:eastAsia="Yu Mincho" w:hAnsi="Yu Mincho"/>
          <w:lang w:eastAsia="ja-JP"/>
        </w:rPr>
        <w:t>440</w:t>
      </w:r>
      <w:r w:rsidR="005A6107" w:rsidRPr="00620AC8">
        <w:rPr>
          <w:rFonts w:ascii="Yu Mincho" w:eastAsia="Yu Mincho" w:hAnsi="Yu Mincho" w:hint="eastAsia"/>
          <w:lang w:eastAsia="ja-JP"/>
        </w:rPr>
        <w:t>万米ドルで</w:t>
      </w:r>
      <w:r w:rsidR="005A6107" w:rsidRPr="00620AC8">
        <w:rPr>
          <w:rFonts w:ascii="Yu Mincho" w:eastAsia="Yu Mincho" w:hAnsi="Yu Mincho"/>
          <w:lang w:eastAsia="ja-JP"/>
        </w:rPr>
        <w:t>2021</w:t>
      </w:r>
      <w:r w:rsidR="005A6107" w:rsidRPr="00620AC8">
        <w:rPr>
          <w:rFonts w:ascii="Yu Mincho" w:eastAsia="Yu Mincho" w:hAnsi="Yu Mincho" w:hint="eastAsia"/>
          <w:lang w:eastAsia="ja-JP"/>
        </w:rPr>
        <w:t>年比</w:t>
      </w:r>
      <w:r w:rsidR="005A6107" w:rsidRPr="00620AC8">
        <w:rPr>
          <w:rFonts w:ascii="Yu Mincho" w:eastAsia="Yu Mincho" w:hAnsi="Yu Mincho"/>
          <w:lang w:eastAsia="ja-JP"/>
        </w:rPr>
        <w:t>11.2</w:t>
      </w:r>
      <w:r w:rsidR="005A6107" w:rsidRPr="00620AC8">
        <w:rPr>
          <w:rFonts w:ascii="Yu Mincho" w:eastAsia="Yu Mincho" w:hAnsi="Yu Mincho" w:hint="eastAsia"/>
          <w:lang w:eastAsia="ja-JP"/>
        </w:rPr>
        <w:t>％増、研削盤の輸出額は</w:t>
      </w:r>
      <w:r w:rsidR="005A6107" w:rsidRPr="00620AC8">
        <w:rPr>
          <w:rFonts w:ascii="Yu Mincho" w:eastAsia="Yu Mincho" w:hAnsi="Yu Mincho"/>
          <w:lang w:eastAsia="ja-JP"/>
        </w:rPr>
        <w:t>320</w:t>
      </w:r>
      <w:r w:rsidR="005A6107" w:rsidRPr="00620AC8">
        <w:rPr>
          <w:rFonts w:ascii="Yu Mincho" w:eastAsia="Yu Mincho" w:hAnsi="Yu Mincho" w:hint="eastAsia"/>
          <w:lang w:eastAsia="ja-JP"/>
        </w:rPr>
        <w:t>万米ドルで</w:t>
      </w:r>
      <w:r w:rsidR="005A6107" w:rsidRPr="00620AC8">
        <w:rPr>
          <w:rFonts w:ascii="Yu Mincho" w:eastAsia="Yu Mincho" w:hAnsi="Yu Mincho"/>
          <w:lang w:eastAsia="ja-JP"/>
        </w:rPr>
        <w:t>2021</w:t>
      </w:r>
      <w:r w:rsidR="005A6107" w:rsidRPr="00620AC8">
        <w:rPr>
          <w:rFonts w:ascii="Yu Mincho" w:eastAsia="Yu Mincho" w:hAnsi="Yu Mincho" w:hint="eastAsia"/>
          <w:lang w:eastAsia="ja-JP"/>
        </w:rPr>
        <w:t>年比</w:t>
      </w:r>
      <w:r w:rsidR="005A6107" w:rsidRPr="00620AC8">
        <w:rPr>
          <w:rFonts w:ascii="Yu Mincho" w:eastAsia="Yu Mincho" w:hAnsi="Yu Mincho"/>
          <w:lang w:eastAsia="ja-JP"/>
        </w:rPr>
        <w:t>0.7</w:t>
      </w:r>
      <w:r w:rsidR="005A6107" w:rsidRPr="00620AC8">
        <w:rPr>
          <w:rFonts w:ascii="Yu Mincho" w:eastAsia="Yu Mincho" w:hAnsi="Yu Mincho" w:hint="eastAsia"/>
          <w:lang w:eastAsia="ja-JP"/>
        </w:rPr>
        <w:t>％減であった</w:t>
      </w:r>
      <w:r w:rsidR="005A6107">
        <w:rPr>
          <w:rFonts w:ascii="Yu Mincho" w:eastAsia="Yu Mincho" w:hAnsi="Yu Mincho" w:hint="eastAsia"/>
          <w:lang w:eastAsia="ja-JP"/>
        </w:rPr>
        <w:t>。</w:t>
      </w:r>
    </w:p>
    <w:p w14:paraId="781A5023" w14:textId="6A75C7CA" w:rsidR="005A6107" w:rsidRDefault="005A6107" w:rsidP="00620AC8">
      <w:pPr>
        <w:autoSpaceDE w:val="0"/>
        <w:autoSpaceDN w:val="0"/>
        <w:adjustRightInd w:val="0"/>
        <w:spacing w:line="440" w:lineRule="exact"/>
        <w:jc w:val="both"/>
        <w:rPr>
          <w:rFonts w:ascii="Yu Mincho" w:eastAsia="Yu Mincho" w:hAnsi="Yu Mincho"/>
          <w:lang w:eastAsia="ja-JP"/>
        </w:rPr>
      </w:pPr>
      <w:r>
        <w:rPr>
          <w:noProof/>
        </w:rPr>
        <w:drawing>
          <wp:anchor distT="0" distB="2286" distL="114300" distR="114300" simplePos="0" relativeHeight="251659264" behindDoc="0" locked="0" layoutInCell="1" allowOverlap="1" wp14:anchorId="272409F9" wp14:editId="1238DE0B">
            <wp:simplePos x="0" y="0"/>
            <wp:positionH relativeFrom="margin">
              <wp:posOffset>-254000</wp:posOffset>
            </wp:positionH>
            <wp:positionV relativeFrom="paragraph">
              <wp:posOffset>365125</wp:posOffset>
            </wp:positionV>
            <wp:extent cx="6762750" cy="3860800"/>
            <wp:effectExtent l="0" t="0" r="0" b="6350"/>
            <wp:wrapThrough wrapText="bothSides">
              <wp:wrapPolygon edited="0">
                <wp:start x="0" y="0"/>
                <wp:lineTo x="0" y="21529"/>
                <wp:lineTo x="21539" y="21529"/>
                <wp:lineTo x="21539" y="0"/>
                <wp:lineTo x="0" y="0"/>
              </wp:wrapPolygon>
            </wp:wrapThrough>
            <wp:docPr id="5" name="物件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3BD30392" w14:textId="77777777" w:rsidR="00620AC8" w:rsidRDefault="000C60E9" w:rsidP="00620AC8">
      <w:pPr>
        <w:shd w:val="clear" w:color="auto" w:fill="FFFFFF"/>
        <w:spacing w:line="440" w:lineRule="exact"/>
        <w:ind w:firstLineChars="85" w:firstLine="204"/>
        <w:jc w:val="center"/>
        <w:rPr>
          <w:rFonts w:ascii="微軟正黑體" w:eastAsia="MS Mincho" w:hAnsi="微軟正黑體"/>
          <w:lang w:eastAsia="ja-JP"/>
        </w:rPr>
      </w:pPr>
      <w:r w:rsidRPr="001C20D3">
        <w:rPr>
          <w:rFonts w:ascii="微軟正黑體" w:eastAsia="微軟正黑體" w:hAnsi="微軟正黑體" w:hint="eastAsia"/>
          <w:lang w:eastAsia="ja-JP"/>
        </w:rPr>
        <w:t>表一、歷年台灣工具機輸出額(單位:百萬</w:t>
      </w:r>
      <w:r>
        <w:rPr>
          <w:rFonts w:ascii="Yu Mincho" w:eastAsia="Yu Mincho" w:hAnsi="Yu Mincho" w:hint="eastAsia"/>
          <w:lang w:eastAsia="ja-JP"/>
        </w:rPr>
        <w:t>米ドル</w:t>
      </w:r>
      <w:r w:rsidRPr="001C20D3">
        <w:rPr>
          <w:rFonts w:ascii="微軟正黑體" w:eastAsia="微軟正黑體" w:hAnsi="微軟正黑體" w:hint="eastAsia"/>
          <w:lang w:eastAsia="ja-JP"/>
        </w:rPr>
        <w:t>)</w:t>
      </w:r>
    </w:p>
    <w:p w14:paraId="69F62C55" w14:textId="5345E79B" w:rsidR="000C60E9" w:rsidRPr="00620AC8" w:rsidRDefault="000C60E9" w:rsidP="00620AC8">
      <w:pPr>
        <w:shd w:val="clear" w:color="auto" w:fill="FFFFFF"/>
        <w:spacing w:line="440" w:lineRule="exact"/>
        <w:ind w:firstLineChars="85" w:firstLine="204"/>
        <w:jc w:val="center"/>
        <w:rPr>
          <w:rFonts w:ascii="微軟正黑體" w:eastAsia="微軟正黑體" w:hAnsi="微軟正黑體"/>
          <w:lang w:eastAsia="ja-JP"/>
        </w:rPr>
      </w:pPr>
      <w:r w:rsidRPr="001C20D3">
        <w:rPr>
          <w:rFonts w:ascii="微軟正黑體" w:eastAsia="微軟正黑體" w:hAnsi="微軟正黑體" w:cs="Times" w:hint="eastAsia"/>
          <w:color w:val="000000"/>
          <w:kern w:val="0"/>
          <w:lang w:eastAsia="ja-JP"/>
        </w:rPr>
        <w:t>（資料</w:t>
      </w:r>
      <w:r>
        <w:rPr>
          <w:rFonts w:ascii="Yu Mincho" w:eastAsia="Yu Mincho" w:hAnsi="Yu Mincho" w:cs="Times" w:hint="eastAsia"/>
          <w:color w:val="000000"/>
          <w:kern w:val="0"/>
          <w:lang w:eastAsia="ja-JP"/>
        </w:rPr>
        <w:t>出典</w:t>
      </w:r>
      <w:r w:rsidRPr="001C20D3">
        <w:rPr>
          <w:rFonts w:ascii="微軟正黑體" w:eastAsia="微軟正黑體" w:hAnsi="微軟正黑體" w:cs="Times" w:hint="eastAsia"/>
          <w:color w:val="000000"/>
          <w:kern w:val="0"/>
          <w:lang w:eastAsia="ja-JP"/>
        </w:rPr>
        <w:t>：</w:t>
      </w:r>
      <w:r>
        <w:rPr>
          <w:rFonts w:ascii="Yu Mincho" w:eastAsia="Yu Mincho" w:hAnsi="Yu Mincho" w:cs="Times" w:hint="eastAsia"/>
          <w:color w:val="000000"/>
          <w:kern w:val="0"/>
          <w:lang w:eastAsia="ja-JP"/>
        </w:rPr>
        <w:t>工作機械・パーツ</w:t>
      </w:r>
      <w:r w:rsidRPr="001C20D3">
        <w:rPr>
          <w:rFonts w:ascii="微軟正黑體" w:eastAsia="微軟正黑體" w:hAnsi="微軟正黑體" w:cs="Times" w:hint="eastAsia"/>
          <w:color w:val="000000"/>
          <w:kern w:val="0"/>
          <w:lang w:eastAsia="ja-JP"/>
        </w:rPr>
        <w:t>雜誌，20</w:t>
      </w:r>
      <w:r w:rsidRPr="001C20D3">
        <w:rPr>
          <w:rFonts w:ascii="微軟正黑體" w:eastAsia="微軟正黑體" w:hAnsi="微軟正黑體" w:cs="Times"/>
          <w:color w:val="000000"/>
          <w:kern w:val="0"/>
          <w:lang w:eastAsia="ja-JP"/>
        </w:rPr>
        <w:t>2</w:t>
      </w:r>
      <w:r>
        <w:rPr>
          <w:rFonts w:ascii="微軟正黑體" w:eastAsia="微軟正黑體" w:hAnsi="微軟正黑體" w:cs="Times"/>
          <w:color w:val="000000"/>
          <w:kern w:val="0"/>
          <w:lang w:eastAsia="ja-JP"/>
        </w:rPr>
        <w:t>3</w:t>
      </w:r>
      <w:r w:rsidRPr="001C20D3">
        <w:rPr>
          <w:rFonts w:ascii="微軟正黑體" w:eastAsia="微軟正黑體" w:hAnsi="微軟正黑體" w:cs="Times" w:hint="eastAsia"/>
          <w:color w:val="000000"/>
          <w:kern w:val="0"/>
          <w:lang w:eastAsia="ja-JP"/>
        </w:rPr>
        <w:t>，NO.</w:t>
      </w:r>
      <w:r w:rsidRPr="001C20D3">
        <w:rPr>
          <w:rFonts w:ascii="微軟正黑體" w:eastAsia="微軟正黑體" w:hAnsi="微軟正黑體" w:cs="Times"/>
          <w:color w:val="000000"/>
          <w:kern w:val="0"/>
          <w:lang w:eastAsia="ja-JP"/>
        </w:rPr>
        <w:t>1</w:t>
      </w:r>
      <w:r>
        <w:rPr>
          <w:rFonts w:ascii="微軟正黑體" w:eastAsia="微軟正黑體" w:hAnsi="微軟正黑體" w:cs="Times"/>
          <w:color w:val="000000"/>
          <w:kern w:val="0"/>
          <w:lang w:eastAsia="ja-JP"/>
        </w:rPr>
        <w:t>5</w:t>
      </w:r>
      <w:r w:rsidRPr="001C20D3">
        <w:rPr>
          <w:rFonts w:ascii="微軟正黑體" w:eastAsia="微軟正黑體" w:hAnsi="微軟正黑體" w:cs="Times"/>
          <w:color w:val="000000"/>
          <w:kern w:val="0"/>
          <w:lang w:eastAsia="ja-JP"/>
        </w:rPr>
        <w:t>1</w:t>
      </w:r>
      <w:r w:rsidRPr="001C20D3">
        <w:rPr>
          <w:rFonts w:ascii="微軟正黑體" w:eastAsia="微軟正黑體" w:hAnsi="微軟正黑體" w:cs="Times" w:hint="eastAsia"/>
          <w:color w:val="000000"/>
          <w:kern w:val="0"/>
          <w:lang w:eastAsia="ja-JP"/>
        </w:rPr>
        <w:t xml:space="preserve"> 頁</w:t>
      </w:r>
      <w:r>
        <w:rPr>
          <w:rFonts w:ascii="微軟正黑體" w:eastAsia="微軟正黑體" w:hAnsi="微軟正黑體" w:cs="Times"/>
          <w:color w:val="000000"/>
          <w:kern w:val="0"/>
          <w:lang w:eastAsia="ja-JP"/>
        </w:rPr>
        <w:t>31-32</w:t>
      </w:r>
      <w:r>
        <w:rPr>
          <w:rFonts w:ascii="微軟正黑體" w:eastAsia="微軟正黑體" w:hAnsi="微軟正黑體" w:cs="Times" w:hint="eastAsia"/>
          <w:color w:val="000000"/>
          <w:kern w:val="0"/>
          <w:lang w:eastAsia="ja-JP"/>
        </w:rPr>
        <w:t>、</w:t>
      </w:r>
      <w:r>
        <w:rPr>
          <w:rFonts w:ascii="微軟正黑體" w:eastAsia="微軟正黑體" w:hAnsi="微軟正黑體" w:cs="Times"/>
          <w:color w:val="000000"/>
          <w:kern w:val="0"/>
          <w:lang w:eastAsia="ja-JP"/>
        </w:rPr>
        <w:t>37</w:t>
      </w:r>
      <w:r w:rsidRPr="001C20D3">
        <w:rPr>
          <w:rFonts w:ascii="微軟正黑體" w:eastAsia="微軟正黑體" w:hAnsi="微軟正黑體" w:cs="Times" w:hint="eastAsia"/>
          <w:color w:val="000000"/>
          <w:kern w:val="0"/>
          <w:lang w:eastAsia="ja-JP"/>
        </w:rPr>
        <w:t>，NO.</w:t>
      </w:r>
      <w:r>
        <w:rPr>
          <w:rFonts w:ascii="微軟正黑體" w:eastAsia="微軟正黑體" w:hAnsi="微軟正黑體" w:cs="Times"/>
          <w:color w:val="000000"/>
          <w:kern w:val="0"/>
          <w:lang w:eastAsia="ja-JP"/>
        </w:rPr>
        <w:t xml:space="preserve">150 </w:t>
      </w:r>
      <w:r>
        <w:rPr>
          <w:rFonts w:ascii="微軟正黑體" w:eastAsia="微軟正黑體" w:hAnsi="微軟正黑體" w:cs="Times" w:hint="eastAsia"/>
          <w:color w:val="000000"/>
          <w:kern w:val="0"/>
          <w:lang w:eastAsia="ja-JP"/>
        </w:rPr>
        <w:t>頁</w:t>
      </w:r>
      <w:r>
        <w:rPr>
          <w:rFonts w:ascii="微軟正黑體" w:eastAsia="微軟正黑體" w:hAnsi="微軟正黑體" w:cs="Times"/>
          <w:color w:val="000000"/>
          <w:kern w:val="0"/>
          <w:lang w:eastAsia="ja-JP"/>
        </w:rPr>
        <w:t>50-57</w:t>
      </w:r>
      <w:r w:rsidRPr="001C20D3">
        <w:rPr>
          <w:rFonts w:ascii="微軟正黑體" w:eastAsia="微軟正黑體" w:hAnsi="微軟正黑體" w:cs="Times" w:hint="eastAsia"/>
          <w:color w:val="000000"/>
          <w:kern w:val="0"/>
          <w:lang w:eastAsia="ja-JP"/>
        </w:rPr>
        <w:t>）</w:t>
      </w:r>
    </w:p>
    <w:p w14:paraId="69B1AE6E" w14:textId="77777777" w:rsidR="00620AC8" w:rsidRPr="000C60E9" w:rsidRDefault="00620AC8" w:rsidP="00CA27D1">
      <w:pPr>
        <w:pStyle w:val="Web"/>
        <w:spacing w:line="380" w:lineRule="exact"/>
        <w:rPr>
          <w:rFonts w:ascii="微軟正黑體" w:eastAsia="MS Mincho" w:hAnsi="微軟正黑體"/>
          <w:color w:val="FF0000"/>
          <w:spacing w:val="15"/>
          <w:lang w:eastAsia="ja-JP"/>
        </w:rPr>
      </w:pPr>
    </w:p>
    <w:p w14:paraId="347139F7" w14:textId="677A9940" w:rsidR="00483C20" w:rsidRPr="007A3E40" w:rsidRDefault="00397A7F" w:rsidP="00CE2992">
      <w:pPr>
        <w:pStyle w:val="ac"/>
        <w:widowControl/>
        <w:numPr>
          <w:ilvl w:val="0"/>
          <w:numId w:val="18"/>
        </w:numPr>
        <w:spacing w:line="440" w:lineRule="exact"/>
        <w:ind w:leftChars="0" w:right="261"/>
        <w:jc w:val="both"/>
        <w:rPr>
          <w:rFonts w:ascii="Yu Mincho" w:eastAsia="Yu Mincho" w:hAnsi="Yu Mincho" w:cs="新細明體"/>
          <w:b/>
          <w:bCs/>
          <w:color w:val="0000FF"/>
          <w:kern w:val="0"/>
          <w:sz w:val="26"/>
          <w:szCs w:val="26"/>
          <w:lang w:eastAsia="ja-JP"/>
        </w:rPr>
      </w:pPr>
      <w:r w:rsidRPr="007A3E40">
        <w:rPr>
          <w:rFonts w:ascii="Yu Mincho" w:eastAsia="Yu Mincho" w:hAnsi="Yu Mincho" w:cs="新細明體" w:hint="eastAsia"/>
          <w:b/>
          <w:bCs/>
          <w:color w:val="0000FF"/>
          <w:kern w:val="0"/>
          <w:sz w:val="26"/>
          <w:szCs w:val="26"/>
          <w:lang w:eastAsia="ja-JP"/>
        </w:rPr>
        <w:t>最近のニュース</w:t>
      </w:r>
    </w:p>
    <w:p w14:paraId="5CC6C884" w14:textId="1C80BA75" w:rsidR="00057135" w:rsidRPr="00475F6F" w:rsidRDefault="00A24435" w:rsidP="00CE2992">
      <w:pPr>
        <w:spacing w:line="440" w:lineRule="exact"/>
        <w:rPr>
          <w:rFonts w:ascii="微軟正黑體" w:eastAsia="微軟正黑體" w:hAnsi="微軟正黑體"/>
          <w:b/>
          <w:bCs/>
          <w:color w:val="0070C0"/>
          <w:szCs w:val="26"/>
          <w:lang w:eastAsia="ja-JP"/>
        </w:rPr>
      </w:pPr>
      <w:r w:rsidRPr="00475F6F">
        <w:rPr>
          <w:rFonts w:ascii="微軟正黑體" w:eastAsia="微軟正黑體" w:hAnsi="微軟正黑體" w:hint="eastAsia"/>
          <w:b/>
          <w:bCs/>
          <w:color w:val="0070C0"/>
          <w:szCs w:val="26"/>
          <w:lang w:eastAsia="ja-JP"/>
        </w:rPr>
        <w:t>業界</w:t>
      </w:r>
      <w:r w:rsidR="00F403A6" w:rsidRPr="00475F6F">
        <w:rPr>
          <w:rFonts w:ascii="微軟正黑體" w:eastAsia="微軟正黑體" w:hAnsi="微軟正黑體" w:hint="eastAsia"/>
          <w:b/>
          <w:bCs/>
          <w:color w:val="0070C0"/>
          <w:szCs w:val="26"/>
          <w:lang w:eastAsia="ja-JP"/>
        </w:rPr>
        <w:t>トラッカー</w:t>
      </w:r>
      <w:r w:rsidR="00057135" w:rsidRPr="00475F6F">
        <w:rPr>
          <w:rFonts w:ascii="微軟正黑體" w:eastAsia="微軟正黑體" w:hAnsi="微軟正黑體"/>
          <w:b/>
          <w:bCs/>
          <w:color w:val="0070C0"/>
          <w:szCs w:val="26"/>
          <w:lang w:eastAsia="ja-JP"/>
        </w:rPr>
        <w:t xml:space="preserve"> / </w:t>
      </w:r>
      <w:r w:rsidR="00F8297D" w:rsidRPr="00475F6F">
        <w:rPr>
          <w:rFonts w:ascii="微軟正黑體" w:eastAsia="微軟正黑體" w:hAnsi="微軟正黑體" w:hint="eastAsia"/>
          <w:b/>
          <w:bCs/>
          <w:color w:val="0070C0"/>
          <w:szCs w:val="26"/>
          <w:lang w:eastAsia="ja-JP"/>
        </w:rPr>
        <w:t>工作機械</w:t>
      </w:r>
      <w:r w:rsidR="00057135" w:rsidRPr="00475F6F">
        <w:rPr>
          <w:rFonts w:ascii="微軟正黑體" w:eastAsia="微軟正黑體" w:hAnsi="微軟正黑體"/>
          <w:b/>
          <w:bCs/>
          <w:color w:val="0070C0"/>
          <w:szCs w:val="26"/>
          <w:lang w:eastAsia="ja-JP"/>
        </w:rPr>
        <w:t>業界</w:t>
      </w:r>
      <w:r w:rsidR="00057135" w:rsidRPr="00475F6F">
        <w:rPr>
          <w:rFonts w:ascii="微軟正黑體" w:eastAsia="微軟正黑體" w:hAnsi="微軟正黑體" w:hint="eastAsia"/>
          <w:b/>
          <w:bCs/>
          <w:color w:val="0070C0"/>
          <w:szCs w:val="26"/>
          <w:lang w:eastAsia="ja-JP"/>
        </w:rPr>
        <w:t>の二酸化炭素削減に重要な役割を果たすデジタル化</w:t>
      </w:r>
    </w:p>
    <w:p w14:paraId="51076A29" w14:textId="77777777" w:rsidR="00057135" w:rsidRDefault="00057135" w:rsidP="00CE2992">
      <w:pPr>
        <w:spacing w:line="44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D8435C">
        <w:rPr>
          <w:rFonts w:ascii="微軟正黑體" w:eastAsia="微軟正黑體" w:hAnsi="微軟正黑體" w:cs="Arial"/>
          <w:color w:val="000000" w:themeColor="text1"/>
          <w:sz w:val="22"/>
          <w:lang w:eastAsia="ja-JP"/>
        </w:rPr>
        <w:t xml:space="preserve">2023-04-02 </w:t>
      </w:r>
      <w:r>
        <w:rPr>
          <w:rFonts w:ascii="Yu Mincho" w:eastAsia="Yu Mincho" w:hAnsi="Yu Mincho" w:cs="Arial" w:hint="eastAsia"/>
          <w:color w:val="000000" w:themeColor="text1"/>
          <w:sz w:val="22"/>
          <w:lang w:eastAsia="ja-JP"/>
        </w:rPr>
        <w:t>経済</w:t>
      </w:r>
      <w:r w:rsidRPr="00D8435C">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72500D06" w14:textId="328ACA2A" w:rsidR="00057135" w:rsidRPr="00D511B5" w:rsidRDefault="00057135" w:rsidP="00CE2992">
      <w:pPr>
        <w:autoSpaceDE w:val="0"/>
        <w:autoSpaceDN w:val="0"/>
        <w:adjustRightInd w:val="0"/>
        <w:spacing w:line="440" w:lineRule="exact"/>
        <w:ind w:firstLineChars="100" w:firstLine="230"/>
        <w:jc w:val="both"/>
        <w:rPr>
          <w:rFonts w:ascii="Yu Mincho" w:eastAsiaTheme="minorEastAsia" w:hAnsi="Yu Mincho"/>
          <w:sz w:val="23"/>
          <w:szCs w:val="23"/>
          <w:lang w:eastAsia="ja-JP"/>
        </w:rPr>
      </w:pPr>
      <w:r w:rsidRPr="00CE2992">
        <w:rPr>
          <w:rFonts w:ascii="Yu Mincho" w:eastAsia="Yu Mincho" w:hAnsi="Yu Mincho"/>
          <w:sz w:val="23"/>
          <w:szCs w:val="23"/>
          <w:lang w:eastAsia="ja-JP"/>
        </w:rPr>
        <w:t>2022年3月、</w:t>
      </w:r>
      <w:r w:rsidRPr="00CE2992">
        <w:rPr>
          <w:rFonts w:ascii="Yu Mincho" w:eastAsia="Yu Mincho" w:hAnsi="Yu Mincho" w:hint="eastAsia"/>
          <w:sz w:val="23"/>
          <w:szCs w:val="23"/>
          <w:lang w:eastAsia="ja-JP"/>
        </w:rPr>
        <w:t>国家発展委員会が「台湾</w:t>
      </w:r>
      <w:r w:rsidRPr="00CE2992">
        <w:rPr>
          <w:rFonts w:ascii="Yu Mincho" w:eastAsia="Yu Mincho" w:hAnsi="Yu Mincho"/>
          <w:sz w:val="23"/>
          <w:szCs w:val="23"/>
          <w:lang w:eastAsia="ja-JP"/>
        </w:rPr>
        <w:t>2050年</w:t>
      </w:r>
      <w:r w:rsidR="00D511B5">
        <w:rPr>
          <w:rFonts w:ascii="Yu Mincho" w:eastAsia="Yu Mincho" w:hAnsi="Yu Mincho" w:hint="eastAsia"/>
          <w:sz w:val="23"/>
          <w:szCs w:val="23"/>
          <w:lang w:eastAsia="ja-JP"/>
        </w:rPr>
        <w:t>カーボンニュートラル</w:t>
      </w:r>
      <w:r w:rsidRPr="00CE2992">
        <w:rPr>
          <w:rFonts w:ascii="Yu Mincho" w:eastAsia="Yu Mincho" w:hAnsi="Yu Mincho" w:hint="eastAsia"/>
          <w:sz w:val="23"/>
          <w:szCs w:val="23"/>
          <w:lang w:eastAsia="ja-JP"/>
        </w:rPr>
        <w:t>の道筋と戦略」を発表、政府および各界が将来的に</w:t>
      </w:r>
      <w:r w:rsidR="00D511B5">
        <w:rPr>
          <w:rFonts w:ascii="Yu Mincho" w:eastAsia="Yu Mincho" w:hAnsi="Yu Mincho" w:hint="eastAsia"/>
          <w:sz w:val="23"/>
          <w:szCs w:val="23"/>
          <w:lang w:eastAsia="ja-JP"/>
        </w:rPr>
        <w:t>カーボンニュートラル</w:t>
      </w:r>
      <w:r w:rsidRPr="00CE2992">
        <w:rPr>
          <w:rFonts w:ascii="Yu Mincho" w:eastAsia="Yu Mincho" w:hAnsi="Yu Mincho" w:hint="eastAsia"/>
          <w:sz w:val="23"/>
          <w:szCs w:val="23"/>
          <w:lang w:eastAsia="ja-JP"/>
        </w:rPr>
        <w:t xml:space="preserve">を推進するための重要な基礎となることを示した。　</w:t>
      </w:r>
    </w:p>
    <w:p w14:paraId="0C43A9D7" w14:textId="2F0B8FA8" w:rsidR="00057135" w:rsidRPr="00CE2992" w:rsidRDefault="00057135" w:rsidP="00CE2992">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CE2992">
        <w:rPr>
          <w:rFonts w:ascii="Yu Mincho" w:eastAsia="Yu Mincho" w:hAnsi="Yu Mincho" w:hint="eastAsia"/>
          <w:sz w:val="23"/>
          <w:szCs w:val="23"/>
          <w:lang w:eastAsia="ja-JP"/>
        </w:rPr>
        <w:lastRenderedPageBreak/>
        <w:t>台湾は工作機械生産額世界第</w:t>
      </w:r>
      <w:r w:rsidRPr="00CE2992">
        <w:rPr>
          <w:rFonts w:ascii="Yu Mincho" w:eastAsia="Yu Mincho" w:hAnsi="Yu Mincho"/>
          <w:sz w:val="23"/>
          <w:szCs w:val="23"/>
          <w:lang w:eastAsia="ja-JP"/>
        </w:rPr>
        <w:t>7位、</w:t>
      </w:r>
      <w:r w:rsidRPr="00CE2992">
        <w:rPr>
          <w:rFonts w:ascii="Yu Mincho" w:eastAsia="Yu Mincho" w:hAnsi="Yu Mincho" w:hint="eastAsia"/>
          <w:sz w:val="23"/>
          <w:szCs w:val="23"/>
          <w:lang w:eastAsia="ja-JP"/>
        </w:rPr>
        <w:t>輸出額</w:t>
      </w:r>
      <w:r w:rsidRPr="00CE2992">
        <w:rPr>
          <w:rFonts w:ascii="Yu Mincho" w:eastAsia="Yu Mincho" w:hAnsi="Yu Mincho"/>
          <w:sz w:val="23"/>
          <w:szCs w:val="23"/>
          <w:lang w:eastAsia="ja-JP"/>
        </w:rPr>
        <w:t>第5位</w:t>
      </w:r>
      <w:r w:rsidRPr="00CE2992">
        <w:rPr>
          <w:rFonts w:ascii="Yu Mincho" w:eastAsia="Yu Mincho" w:hAnsi="Yu Mincho" w:hint="eastAsia"/>
          <w:sz w:val="23"/>
          <w:szCs w:val="23"/>
          <w:lang w:eastAsia="ja-JP"/>
        </w:rPr>
        <w:t>で、輸出額は我が国生産額の</w:t>
      </w:r>
      <w:r w:rsidRPr="00CE2992">
        <w:rPr>
          <w:rFonts w:ascii="Yu Mincho" w:eastAsia="Yu Mincho" w:hAnsi="Yu Mincho"/>
          <w:sz w:val="23"/>
          <w:szCs w:val="23"/>
          <w:lang w:eastAsia="ja-JP"/>
        </w:rPr>
        <w:t>70％以上</w:t>
      </w:r>
      <w:r w:rsidRPr="00CE2992">
        <w:rPr>
          <w:rFonts w:ascii="Yu Mincho" w:eastAsia="Yu Mincho" w:hAnsi="Yu Mincho" w:hint="eastAsia"/>
          <w:sz w:val="23"/>
          <w:szCs w:val="23"/>
          <w:lang w:eastAsia="ja-JP"/>
        </w:rPr>
        <w:t>を占めている。</w:t>
      </w:r>
      <w:r w:rsidRPr="00CE2992">
        <w:rPr>
          <w:rFonts w:ascii="Yu Mincho" w:eastAsia="Yu Mincho" w:hAnsi="Yu Mincho"/>
          <w:sz w:val="23"/>
          <w:szCs w:val="23"/>
          <w:lang w:eastAsia="ja-JP"/>
        </w:rPr>
        <w:t xml:space="preserve"> 現在、多</w:t>
      </w:r>
      <w:r w:rsidRPr="00CE2992">
        <w:rPr>
          <w:rFonts w:ascii="Yu Mincho" w:eastAsia="Yu Mincho" w:hAnsi="Yu Mincho" w:hint="eastAsia"/>
          <w:sz w:val="23"/>
          <w:szCs w:val="23"/>
          <w:lang w:eastAsia="ja-JP"/>
        </w:rPr>
        <w:t>くの国内部品メーカーがスマートモジュールやシステムレベルの製品を推進、機械のアプリケーションに組み込むと同時に製造過程における二酸化炭素排出量削減に貢献することを期待してい</w:t>
      </w:r>
      <w:r w:rsidR="00795C52" w:rsidRPr="00CE2992">
        <w:rPr>
          <w:rFonts w:ascii="Yu Mincho" w:eastAsia="Yu Mincho" w:hAnsi="Yu Mincho" w:hint="eastAsia"/>
          <w:sz w:val="23"/>
          <w:szCs w:val="23"/>
          <w:lang w:eastAsia="ja-JP"/>
        </w:rPr>
        <w:t>る</w:t>
      </w:r>
      <w:r w:rsidRPr="00CE2992">
        <w:rPr>
          <w:rFonts w:ascii="Yu Mincho" w:eastAsia="Yu Mincho" w:hAnsi="Yu Mincho" w:hint="eastAsia"/>
          <w:sz w:val="23"/>
          <w:szCs w:val="23"/>
          <w:lang w:eastAsia="ja-JP"/>
        </w:rPr>
        <w:t>。</w:t>
      </w:r>
    </w:p>
    <w:p w14:paraId="4EF96FCB" w14:textId="4524A4A8" w:rsidR="00057135" w:rsidRPr="00CE2992" w:rsidRDefault="00057135" w:rsidP="00CE2992">
      <w:pPr>
        <w:autoSpaceDE w:val="0"/>
        <w:autoSpaceDN w:val="0"/>
        <w:adjustRightInd w:val="0"/>
        <w:spacing w:line="440" w:lineRule="exact"/>
        <w:jc w:val="both"/>
        <w:rPr>
          <w:rFonts w:ascii="Yu Mincho" w:eastAsia="Yu Mincho" w:hAnsi="Yu Mincho"/>
          <w:sz w:val="23"/>
          <w:szCs w:val="23"/>
          <w:lang w:eastAsia="ja-JP"/>
        </w:rPr>
      </w:pPr>
      <w:r w:rsidRPr="00CE2992">
        <w:rPr>
          <w:rFonts w:ascii="Yu Mincho" w:eastAsia="Yu Mincho" w:hAnsi="Yu Mincho" w:hint="eastAsia"/>
          <w:bCs/>
          <w:sz w:val="23"/>
          <w:szCs w:val="23"/>
          <w:lang w:eastAsia="ja-JP"/>
        </w:rPr>
        <w:t xml:space="preserve">　</w:t>
      </w:r>
      <w:r w:rsidR="00D511B5">
        <w:rPr>
          <w:rFonts w:ascii="Yu Mincho" w:eastAsia="Yu Mincho" w:hAnsi="Yu Mincho" w:hint="eastAsia"/>
          <w:bCs/>
          <w:sz w:val="23"/>
          <w:szCs w:val="23"/>
          <w:lang w:eastAsia="ja-JP"/>
        </w:rPr>
        <w:t>カーボンニュートラル</w:t>
      </w:r>
      <w:r w:rsidRPr="00CE2992">
        <w:rPr>
          <w:rFonts w:ascii="Yu Mincho" w:eastAsia="Yu Mincho" w:hAnsi="Yu Mincho" w:hint="eastAsia"/>
          <w:bCs/>
          <w:sz w:val="23"/>
          <w:szCs w:val="23"/>
          <w:lang w:eastAsia="ja-JP"/>
        </w:rPr>
        <w:t>の推進は、工作機械をはじめとする製造業の課題となっている。最初に打撃を受けるのがエネルギー集約型産業、もしくはその他の製造業だ。企業は</w:t>
      </w:r>
      <w:r w:rsidR="00D511B5">
        <w:rPr>
          <w:rFonts w:ascii="Yu Mincho" w:eastAsia="Yu Mincho" w:hAnsi="Yu Mincho" w:hint="eastAsia"/>
          <w:bCs/>
          <w:sz w:val="23"/>
          <w:szCs w:val="23"/>
          <w:lang w:eastAsia="ja-JP"/>
        </w:rPr>
        <w:t>カーボンニュートラル</w:t>
      </w:r>
      <w:r w:rsidRPr="00CE2992">
        <w:rPr>
          <w:rFonts w:ascii="Yu Mincho" w:eastAsia="Yu Mincho" w:hAnsi="Yu Mincho" w:hint="eastAsia"/>
          <w:bCs/>
          <w:sz w:val="23"/>
          <w:szCs w:val="23"/>
          <w:lang w:eastAsia="ja-JP"/>
        </w:rPr>
        <w:t>を達成するために、適切な技術ソリューションの開発に投資を続ける必要があり、デジタル化は炭素削減への重要な道筋かつ重要な成功要因だと考える。</w:t>
      </w:r>
    </w:p>
    <w:p w14:paraId="633A3DC1" w14:textId="77777777" w:rsidR="00057135" w:rsidRPr="00CE2992" w:rsidRDefault="00057135" w:rsidP="00CE2992">
      <w:pPr>
        <w:autoSpaceDE w:val="0"/>
        <w:autoSpaceDN w:val="0"/>
        <w:adjustRightInd w:val="0"/>
        <w:spacing w:line="440" w:lineRule="exact"/>
        <w:jc w:val="both"/>
        <w:rPr>
          <w:rFonts w:ascii="Yu Mincho" w:eastAsia="Yu Mincho" w:hAnsi="Yu Mincho"/>
          <w:sz w:val="23"/>
          <w:szCs w:val="23"/>
          <w:lang w:eastAsia="ja-JP"/>
        </w:rPr>
      </w:pPr>
      <w:r w:rsidRPr="00CE2992">
        <w:rPr>
          <w:rFonts w:ascii="Yu Mincho" w:eastAsia="Yu Mincho" w:hAnsi="Yu Mincho" w:hint="eastAsia"/>
          <w:sz w:val="23"/>
          <w:szCs w:val="23"/>
          <w:lang w:eastAsia="ja-JP"/>
        </w:rPr>
        <w:t xml:space="preserve">　機械／生産ラインのエネルギー消費量や製品プロセスのカーボンフットプリントの把握から、エネルギー消費量改善の方向性を特定するなど一連の流れで、エネルギー管理ソフトウェア、クラウドプラットフォーム、人工知能、拡張現実／</w:t>
      </w:r>
      <w:r w:rsidRPr="00CE2992">
        <w:rPr>
          <w:rFonts w:ascii="Yu Mincho" w:eastAsia="Yu Mincho" w:hAnsi="Yu Mincho"/>
          <w:sz w:val="23"/>
          <w:szCs w:val="23"/>
          <w:lang w:eastAsia="ja-JP"/>
        </w:rPr>
        <w:t>バーチャル・リアリティ</w:t>
      </w:r>
      <w:r w:rsidRPr="00CE2992">
        <w:rPr>
          <w:rFonts w:ascii="Yu Mincho" w:eastAsia="Yu Mincho" w:hAnsi="Yu Mincho" w:hint="eastAsia"/>
          <w:sz w:val="23"/>
          <w:szCs w:val="23"/>
          <w:lang w:eastAsia="ja-JP"/>
        </w:rPr>
        <w:t>、デジタル分岐などの新技術を活用してプロセスと歩留まりを最適化する。それによって二酸化炭素排出量を減らし、炭素関税のストレスを軽減、我が国の工作機械昨日が持続的な競争優位性を保持できるようにする。</w:t>
      </w:r>
    </w:p>
    <w:p w14:paraId="481AAA4B" w14:textId="77777777" w:rsidR="00A24435" w:rsidRDefault="00A24435" w:rsidP="00257EB8">
      <w:pPr>
        <w:autoSpaceDE w:val="0"/>
        <w:autoSpaceDN w:val="0"/>
        <w:adjustRightInd w:val="0"/>
        <w:spacing w:line="440" w:lineRule="exact"/>
        <w:rPr>
          <w:rFonts w:ascii="微軟正黑體" w:eastAsia="微軟正黑體" w:hAnsi="微軟正黑體"/>
          <w:b/>
          <w:bCs/>
          <w:color w:val="0070C0"/>
          <w:szCs w:val="26"/>
          <w:lang w:eastAsia="ja-JP"/>
        </w:rPr>
      </w:pPr>
    </w:p>
    <w:p w14:paraId="17DA72C1" w14:textId="4A8BAF18" w:rsidR="00057135" w:rsidRPr="00520772" w:rsidRDefault="00057135" w:rsidP="00257EB8">
      <w:pPr>
        <w:autoSpaceDE w:val="0"/>
        <w:autoSpaceDN w:val="0"/>
        <w:adjustRightInd w:val="0"/>
        <w:spacing w:line="440" w:lineRule="exact"/>
        <w:rPr>
          <w:rFonts w:ascii="微軟正黑體" w:eastAsia="微軟正黑體" w:hAnsi="微軟正黑體"/>
          <w:b/>
          <w:bCs/>
          <w:color w:val="0070C0"/>
          <w:szCs w:val="26"/>
          <w:lang w:eastAsia="ja-JP"/>
        </w:rPr>
      </w:pPr>
      <w:r w:rsidRPr="00520772">
        <w:rPr>
          <w:rFonts w:ascii="微軟正黑體" w:eastAsia="微軟正黑體" w:hAnsi="微軟正黑體" w:hint="eastAsia"/>
          <w:b/>
          <w:bCs/>
          <w:color w:val="0070C0"/>
          <w:szCs w:val="26"/>
          <w:lang w:eastAsia="ja-JP"/>
        </w:rPr>
        <w:t>業界</w:t>
      </w:r>
      <w:r w:rsidR="00F403A6" w:rsidRPr="00520772">
        <w:rPr>
          <w:rFonts w:ascii="微軟正黑體" w:eastAsia="微軟正黑體" w:hAnsi="微軟正黑體" w:hint="eastAsia"/>
          <w:b/>
          <w:bCs/>
          <w:color w:val="0070C0"/>
          <w:szCs w:val="26"/>
          <w:lang w:eastAsia="ja-JP"/>
        </w:rPr>
        <w:t>トラッカー</w:t>
      </w:r>
      <w:r w:rsidRPr="00520772">
        <w:rPr>
          <w:rFonts w:ascii="微軟正黑體" w:eastAsia="微軟正黑體" w:hAnsi="微軟正黑體" w:hint="eastAsia"/>
          <w:b/>
          <w:bCs/>
          <w:color w:val="0070C0"/>
          <w:szCs w:val="26"/>
          <w:lang w:eastAsia="ja-JP"/>
        </w:rPr>
        <w:t>／工作機械業界</w:t>
      </w:r>
      <w:r w:rsidR="00F403A6" w:rsidRPr="00520772">
        <w:rPr>
          <w:rFonts w:ascii="微軟正黑體" w:eastAsia="微軟正黑體" w:hAnsi="微軟正黑體" w:hint="eastAsia"/>
          <w:b/>
          <w:bCs/>
          <w:color w:val="0070C0"/>
          <w:szCs w:val="26"/>
          <w:lang w:eastAsia="ja-JP"/>
        </w:rPr>
        <w:t xml:space="preserve">　</w:t>
      </w:r>
      <w:r w:rsidRPr="00520772">
        <w:rPr>
          <w:rFonts w:ascii="微軟正黑體" w:eastAsia="微軟正黑體" w:hAnsi="微軟正黑體" w:hint="eastAsia"/>
          <w:b/>
          <w:bCs/>
          <w:color w:val="0070C0"/>
          <w:szCs w:val="26"/>
          <w:lang w:eastAsia="ja-JP"/>
        </w:rPr>
        <w:t>春を迎え</w:t>
      </w:r>
      <w:r w:rsidRPr="00520772">
        <w:rPr>
          <w:rFonts w:ascii="微軟正黑體" w:eastAsia="微軟正黑體" w:hAnsi="微軟正黑體"/>
          <w:b/>
          <w:bCs/>
          <w:color w:val="0070C0"/>
          <w:szCs w:val="26"/>
          <w:lang w:eastAsia="ja-JP"/>
        </w:rPr>
        <w:t>4</w:t>
      </w:r>
      <w:r w:rsidRPr="00520772">
        <w:rPr>
          <w:rFonts w:ascii="微軟正黑體" w:eastAsia="微軟正黑體" w:hAnsi="微軟正黑體" w:hint="eastAsia"/>
          <w:b/>
          <w:bCs/>
          <w:color w:val="0070C0"/>
          <w:szCs w:val="26"/>
          <w:lang w:eastAsia="ja-JP"/>
        </w:rPr>
        <w:t>つのトレンドが具体化</w:t>
      </w:r>
    </w:p>
    <w:p w14:paraId="327117C0" w14:textId="77777777" w:rsidR="00057135" w:rsidRPr="00520772" w:rsidRDefault="00057135" w:rsidP="00257EB8">
      <w:pPr>
        <w:autoSpaceDE w:val="0"/>
        <w:autoSpaceDN w:val="0"/>
        <w:adjustRightInd w:val="0"/>
        <w:spacing w:line="440" w:lineRule="exact"/>
        <w:rPr>
          <w:rFonts w:ascii="微軟正黑體" w:eastAsia="微軟正黑體" w:hAnsi="微軟正黑體" w:cs="Arial"/>
          <w:color w:val="000000" w:themeColor="text1"/>
          <w:sz w:val="22"/>
          <w:lang w:eastAsia="ja-JP"/>
        </w:rPr>
      </w:pPr>
      <w:r w:rsidRPr="00520772">
        <w:rPr>
          <w:rFonts w:ascii="微軟正黑體" w:eastAsia="微軟正黑體" w:hAnsi="微軟正黑體" w:cs="Arial" w:hint="eastAsia"/>
          <w:color w:val="000000" w:themeColor="text1"/>
          <w:sz w:val="22"/>
          <w:lang w:eastAsia="ja-JP"/>
        </w:rPr>
        <w:t>【</w:t>
      </w:r>
      <w:r w:rsidRPr="00520772">
        <w:rPr>
          <w:rFonts w:ascii="微軟正黑體" w:eastAsia="微軟正黑體" w:hAnsi="微軟正黑體" w:cs="Arial"/>
          <w:color w:val="000000" w:themeColor="text1"/>
          <w:sz w:val="22"/>
          <w:lang w:eastAsia="ja-JP"/>
        </w:rPr>
        <w:t xml:space="preserve">2023-04-09 </w:t>
      </w:r>
      <w:r w:rsidRPr="00520772">
        <w:rPr>
          <w:rFonts w:ascii="微軟正黑體" w:eastAsia="微軟正黑體" w:hAnsi="微軟正黑體" w:cs="Arial" w:hint="eastAsia"/>
          <w:color w:val="000000" w:themeColor="text1"/>
          <w:sz w:val="22"/>
          <w:lang w:eastAsia="ja-JP"/>
        </w:rPr>
        <w:t>経済日報】</w:t>
      </w:r>
    </w:p>
    <w:p w14:paraId="694EBCC4" w14:textId="77777777" w:rsidR="00057135" w:rsidRPr="00257EB8" w:rsidRDefault="00057135" w:rsidP="00257EB8">
      <w:pPr>
        <w:autoSpaceDE w:val="0"/>
        <w:autoSpaceDN w:val="0"/>
        <w:adjustRightInd w:val="0"/>
        <w:spacing w:line="440" w:lineRule="exact"/>
        <w:jc w:val="both"/>
        <w:rPr>
          <w:rFonts w:ascii="微軟正黑體" w:eastAsia="微軟正黑體" w:hAnsi="微軟正黑體"/>
          <w:sz w:val="23"/>
          <w:szCs w:val="23"/>
          <w:lang w:eastAsia="ja-JP"/>
        </w:rPr>
      </w:pPr>
      <w:r w:rsidRPr="00A459FF">
        <w:rPr>
          <w:rFonts w:ascii="Yu Mincho" w:eastAsia="Yu Mincho" w:hAnsi="Yu Mincho" w:hint="eastAsia"/>
          <w:color w:val="FF0000"/>
          <w:sz w:val="23"/>
          <w:szCs w:val="23"/>
          <w:lang w:eastAsia="ja-JP"/>
        </w:rPr>
        <w:t xml:space="preserve">　</w:t>
      </w:r>
      <w:r w:rsidRPr="00257EB8">
        <w:rPr>
          <w:rFonts w:ascii="Yu Mincho" w:eastAsia="Yu Mincho" w:hAnsi="Yu Mincho"/>
          <w:sz w:val="23"/>
          <w:szCs w:val="23"/>
          <w:lang w:eastAsia="ja-JP"/>
        </w:rPr>
        <w:t>2023年</w:t>
      </w:r>
      <w:r w:rsidRPr="00257EB8">
        <w:rPr>
          <w:rFonts w:ascii="Yu Mincho" w:eastAsia="Yu Mincho" w:hAnsi="Yu Mincho" w:hint="eastAsia"/>
          <w:sz w:val="23"/>
          <w:szCs w:val="23"/>
          <w:lang w:eastAsia="ja-JP"/>
        </w:rPr>
        <w:t>の経済見通しは全体的に保守的で、国際通貨基金などの国際的な予測機関では主要国の経済見通しが</w:t>
      </w:r>
      <w:r w:rsidRPr="00257EB8">
        <w:rPr>
          <w:rFonts w:ascii="Yu Mincho" w:eastAsia="Yu Mincho" w:hAnsi="Yu Mincho"/>
          <w:sz w:val="23"/>
          <w:szCs w:val="23"/>
          <w:lang w:eastAsia="ja-JP"/>
        </w:rPr>
        <w:t>2022年</w:t>
      </w:r>
      <w:r w:rsidRPr="00257EB8">
        <w:rPr>
          <w:rFonts w:ascii="Yu Mincho" w:eastAsia="Yu Mincho" w:hAnsi="Yu Mincho" w:hint="eastAsia"/>
          <w:sz w:val="23"/>
          <w:szCs w:val="23"/>
          <w:lang w:eastAsia="ja-JP"/>
        </w:rPr>
        <w:t>に比べて</w:t>
      </w:r>
      <w:r w:rsidRPr="00257EB8">
        <w:rPr>
          <w:rFonts w:ascii="Yu Mincho" w:eastAsia="Yu Mincho" w:hAnsi="Yu Mincho"/>
          <w:sz w:val="23"/>
          <w:szCs w:val="23"/>
          <w:lang w:eastAsia="ja-JP"/>
        </w:rPr>
        <w:t>0.5％</w:t>
      </w:r>
      <w:r w:rsidRPr="00257EB8">
        <w:rPr>
          <w:rFonts w:ascii="Yu Mincho" w:eastAsia="Yu Mincho" w:hAnsi="Yu Mincho" w:hint="eastAsia"/>
          <w:sz w:val="23"/>
          <w:szCs w:val="23"/>
          <w:lang w:eastAsia="ja-JP"/>
        </w:rPr>
        <w:t>から</w:t>
      </w:r>
      <w:r w:rsidRPr="00257EB8">
        <w:rPr>
          <w:rFonts w:ascii="Yu Mincho" w:eastAsia="Yu Mincho" w:hAnsi="Yu Mincho"/>
          <w:sz w:val="23"/>
          <w:szCs w:val="23"/>
          <w:lang w:eastAsia="ja-JP"/>
        </w:rPr>
        <w:t>0.8％程度減少</w:t>
      </w:r>
      <w:r w:rsidRPr="00257EB8">
        <w:rPr>
          <w:rFonts w:ascii="Yu Mincho" w:eastAsia="Yu Mincho" w:hAnsi="Yu Mincho" w:hint="eastAsia"/>
          <w:sz w:val="23"/>
          <w:szCs w:val="23"/>
          <w:lang w:eastAsia="ja-JP"/>
        </w:rPr>
        <w:t>するとの見方が主流、インフレによる金融引き締めや金利上昇が投資や設備購入にマイナスの影響を与えるとされている。</w:t>
      </w:r>
    </w:p>
    <w:p w14:paraId="5497E4B7" w14:textId="4E344045" w:rsidR="00057135" w:rsidRPr="00257EB8" w:rsidRDefault="00057135" w:rsidP="00257EB8">
      <w:pPr>
        <w:autoSpaceDE w:val="0"/>
        <w:autoSpaceDN w:val="0"/>
        <w:adjustRightInd w:val="0"/>
        <w:spacing w:line="440" w:lineRule="exact"/>
        <w:jc w:val="both"/>
        <w:rPr>
          <w:rFonts w:ascii="微軟正黑體" w:eastAsia="微軟正黑體" w:hAnsi="微軟正黑體"/>
          <w:sz w:val="23"/>
          <w:szCs w:val="23"/>
          <w:lang w:eastAsia="ja-JP"/>
        </w:rPr>
      </w:pPr>
      <w:r w:rsidRPr="00257EB8">
        <w:rPr>
          <w:rFonts w:ascii="Yu Mincho" w:eastAsia="Yu Mincho" w:hAnsi="Yu Mincho" w:hint="eastAsia"/>
          <w:bCs/>
          <w:sz w:val="23"/>
          <w:szCs w:val="23"/>
          <w:lang w:eastAsia="ja-JP"/>
        </w:rPr>
        <w:t xml:space="preserve">　技術トレンドとしては、</w:t>
      </w:r>
      <w:r w:rsidRPr="00257EB8">
        <w:rPr>
          <w:rFonts w:ascii="Yu Mincho" w:eastAsia="Yu Mincho" w:hAnsi="Yu Mincho"/>
          <w:bCs/>
          <w:sz w:val="23"/>
          <w:szCs w:val="23"/>
          <w:lang w:eastAsia="ja-JP"/>
        </w:rPr>
        <w:t>2023年</w:t>
      </w:r>
      <w:r w:rsidRPr="00257EB8">
        <w:rPr>
          <w:rFonts w:ascii="Yu Mincho" w:eastAsia="Yu Mincho" w:hAnsi="Yu Mincho" w:hint="eastAsia"/>
          <w:bCs/>
          <w:sz w:val="23"/>
          <w:szCs w:val="23"/>
          <w:lang w:eastAsia="ja-JP"/>
        </w:rPr>
        <w:t>の工作機械の技術トレンドは大きく</w:t>
      </w:r>
      <w:r w:rsidRPr="00257EB8">
        <w:rPr>
          <w:rFonts w:ascii="Yu Mincho" w:eastAsia="Yu Mincho" w:hAnsi="Yu Mincho"/>
          <w:bCs/>
          <w:sz w:val="23"/>
          <w:szCs w:val="23"/>
          <w:lang w:eastAsia="ja-JP"/>
        </w:rPr>
        <w:t>4</w:t>
      </w:r>
      <w:r w:rsidRPr="00257EB8">
        <w:rPr>
          <w:rFonts w:ascii="Yu Mincho" w:eastAsia="Yu Mincho" w:hAnsi="Yu Mincho" w:hint="eastAsia"/>
          <w:bCs/>
          <w:sz w:val="23"/>
          <w:szCs w:val="23"/>
          <w:lang w:eastAsia="ja-JP"/>
        </w:rPr>
        <w:t>つに代表される。</w:t>
      </w:r>
      <w:r w:rsidRPr="00257EB8">
        <w:rPr>
          <w:rFonts w:ascii="Yu Mincho" w:eastAsia="Yu Mincho" w:hAnsi="Yu Mincho"/>
          <w:bCs/>
          <w:sz w:val="23"/>
          <w:szCs w:val="23"/>
          <w:lang w:eastAsia="ja-JP"/>
        </w:rPr>
        <w:t xml:space="preserve"> 第一</w:t>
      </w:r>
      <w:r w:rsidRPr="00257EB8">
        <w:rPr>
          <w:rFonts w:ascii="Yu Mincho" w:eastAsia="Yu Mincho" w:hAnsi="Yu Mincho" w:hint="eastAsia"/>
          <w:bCs/>
          <w:sz w:val="23"/>
          <w:szCs w:val="23"/>
          <w:lang w:eastAsia="ja-JP"/>
        </w:rPr>
        <w:t>に省エネとローカーボン：</w:t>
      </w:r>
      <w:r w:rsidR="00D511B5">
        <w:rPr>
          <w:rFonts w:ascii="Yu Mincho" w:eastAsia="Yu Mincho" w:hAnsi="Yu Mincho" w:hint="eastAsia"/>
          <w:bCs/>
          <w:sz w:val="23"/>
          <w:szCs w:val="23"/>
          <w:lang w:eastAsia="ja-JP"/>
        </w:rPr>
        <w:t>カーボンニュートラル</w:t>
      </w:r>
      <w:r w:rsidRPr="00257EB8">
        <w:rPr>
          <w:rFonts w:ascii="Yu Mincho" w:eastAsia="Yu Mincho" w:hAnsi="Yu Mincho" w:hint="eastAsia"/>
          <w:bCs/>
          <w:sz w:val="23"/>
          <w:szCs w:val="23"/>
          <w:lang w:eastAsia="ja-JP"/>
        </w:rPr>
        <w:t>の問題は世界中で熱い議論が続いており、企業は設計側からの計画だけでなく、製造側でも省エネ製造にマッチした製品の調整を始めなければならない。第二に、デジタル技術の普及化：</w:t>
      </w:r>
      <w:r w:rsidR="00126183" w:rsidRPr="00257EB8">
        <w:rPr>
          <w:rFonts w:ascii="Yu Mincho" w:eastAsia="Yu Mincho" w:hAnsi="Yu Mincho"/>
          <w:bCs/>
          <w:sz w:val="23"/>
          <w:szCs w:val="23"/>
          <w:lang w:eastAsia="ja-JP"/>
        </w:rPr>
        <w:t>本トレンドもデジタルツインに焦点を当てている。デジタルツインとは、物理的な実体、プロセス或いはシステムをデジタル空間上に構築し、再現すること。まるで現実世界と対になるふたごである。</w:t>
      </w:r>
      <w:r w:rsidRPr="00257EB8">
        <w:rPr>
          <w:rFonts w:ascii="Yu Mincho" w:eastAsia="Yu Mincho" w:hAnsi="Yu Mincho" w:hint="eastAsia"/>
          <w:bCs/>
          <w:sz w:val="23"/>
          <w:szCs w:val="23"/>
          <w:lang w:eastAsia="ja-JP"/>
        </w:rPr>
        <w:t>第三にプロセスの統合：多軸加工と複合加工は、工作機械開発における重要なトレンドだ。</w:t>
      </w:r>
      <w:r w:rsidRPr="00257EB8">
        <w:rPr>
          <w:rFonts w:ascii="Yu Mincho" w:eastAsia="Yu Mincho" w:hAnsi="Yu Mincho"/>
          <w:bCs/>
          <w:sz w:val="23"/>
          <w:szCs w:val="23"/>
          <w:lang w:eastAsia="ja-JP"/>
        </w:rPr>
        <w:t xml:space="preserve"> 第四</w:t>
      </w:r>
      <w:r w:rsidRPr="00257EB8">
        <w:rPr>
          <w:rFonts w:ascii="Yu Mincho" w:eastAsia="Yu Mincho" w:hAnsi="Yu Mincho" w:hint="eastAsia"/>
          <w:bCs/>
          <w:sz w:val="23"/>
          <w:szCs w:val="23"/>
          <w:lang w:eastAsia="ja-JP"/>
        </w:rPr>
        <w:t>に、ロボットアーム開発の統合：台湾の工作機械産業は世界でも一定の地位を占めており、工作機械にロボットアームのアプリケーションを統合することは、常に高い需要がある。</w:t>
      </w:r>
    </w:p>
    <w:p w14:paraId="1E6C8530" w14:textId="77777777" w:rsidR="00057135" w:rsidRPr="00257EB8" w:rsidRDefault="00057135" w:rsidP="00257EB8">
      <w:pPr>
        <w:autoSpaceDE w:val="0"/>
        <w:autoSpaceDN w:val="0"/>
        <w:adjustRightInd w:val="0"/>
        <w:spacing w:line="440" w:lineRule="exact"/>
        <w:jc w:val="both"/>
        <w:rPr>
          <w:rFonts w:ascii="微軟正黑體" w:eastAsia="微軟正黑體" w:hAnsi="微軟正黑體"/>
          <w:sz w:val="23"/>
          <w:szCs w:val="23"/>
          <w:lang w:eastAsia="ja-JP"/>
        </w:rPr>
      </w:pPr>
      <w:r w:rsidRPr="00257EB8">
        <w:rPr>
          <w:rFonts w:ascii="Yu Mincho" w:eastAsia="Yu Mincho" w:hAnsi="Yu Mincho" w:hint="eastAsia"/>
          <w:sz w:val="23"/>
          <w:szCs w:val="23"/>
          <w:lang w:eastAsia="ja-JP"/>
        </w:rPr>
        <w:t xml:space="preserve">　今年の台北国際工作機械見本市では、多くの中小企業がロボットアームやインテリジェント収納システムを展示、自動化をアピールすることでスマート製造のトレンドを取り入れた。</w:t>
      </w:r>
      <w:r w:rsidRPr="00257EB8">
        <w:rPr>
          <w:rFonts w:ascii="Yu Mincho" w:eastAsia="Yu Mincho" w:hAnsi="Yu Mincho"/>
          <w:sz w:val="23"/>
          <w:szCs w:val="23"/>
          <w:lang w:eastAsia="ja-JP"/>
        </w:rPr>
        <w:t>2023</w:t>
      </w:r>
      <w:r w:rsidRPr="00257EB8">
        <w:rPr>
          <w:rFonts w:ascii="Yu Mincho" w:eastAsia="Yu Mincho" w:hAnsi="Yu Mincho"/>
          <w:sz w:val="23"/>
          <w:szCs w:val="23"/>
          <w:lang w:eastAsia="ja-JP"/>
        </w:rPr>
        <w:lastRenderedPageBreak/>
        <w:t>年</w:t>
      </w:r>
      <w:r w:rsidRPr="00257EB8">
        <w:rPr>
          <w:rFonts w:ascii="Yu Mincho" w:eastAsia="Yu Mincho" w:hAnsi="Yu Mincho" w:hint="eastAsia"/>
          <w:sz w:val="23"/>
          <w:szCs w:val="23"/>
          <w:lang w:eastAsia="ja-JP"/>
        </w:rPr>
        <w:t>も世界経済は様々な影響を受けるが、危機は変化とビジネスのチャンスでもある。</w:t>
      </w:r>
      <w:r w:rsidRPr="00257EB8">
        <w:rPr>
          <w:rFonts w:ascii="Yu Mincho" w:eastAsia="Yu Mincho" w:hAnsi="Yu Mincho"/>
          <w:sz w:val="23"/>
          <w:szCs w:val="23"/>
          <w:lang w:eastAsia="ja-JP"/>
        </w:rPr>
        <w:t xml:space="preserve"> 台</w:t>
      </w:r>
      <w:r w:rsidRPr="00257EB8">
        <w:rPr>
          <w:rFonts w:ascii="Yu Mincho" w:eastAsia="Yu Mincho" w:hAnsi="Yu Mincho" w:hint="eastAsia"/>
          <w:sz w:val="23"/>
          <w:szCs w:val="23"/>
          <w:lang w:eastAsia="ja-JP"/>
        </w:rPr>
        <w:t>湾はこのチャンスを活かしてデジタル技術で市場や環境の変化に柔軟に対応し、工作機械産業の持続的な競争力を維持することが求められる。</w:t>
      </w:r>
    </w:p>
    <w:p w14:paraId="443E3A42" w14:textId="51ED2372" w:rsidR="00057135" w:rsidRDefault="00057135" w:rsidP="00057135">
      <w:pPr>
        <w:autoSpaceDE w:val="0"/>
        <w:autoSpaceDN w:val="0"/>
        <w:adjustRightInd w:val="0"/>
        <w:spacing w:line="380" w:lineRule="exact"/>
        <w:rPr>
          <w:rFonts w:ascii="微軟正黑體" w:eastAsia="微軟正黑體" w:hAnsi="微軟正黑體"/>
          <w:b/>
          <w:bCs/>
          <w:color w:val="0070C0"/>
          <w:szCs w:val="26"/>
          <w:lang w:eastAsia="ja-JP"/>
        </w:rPr>
      </w:pPr>
    </w:p>
    <w:p w14:paraId="224DDC2E" w14:textId="2987DD89" w:rsidR="00057135" w:rsidRPr="00520772" w:rsidRDefault="00D511B5" w:rsidP="00057135">
      <w:pPr>
        <w:autoSpaceDE w:val="0"/>
        <w:autoSpaceDN w:val="0"/>
        <w:adjustRightInd w:val="0"/>
        <w:spacing w:line="380" w:lineRule="exact"/>
        <w:rPr>
          <w:rFonts w:ascii="微軟正黑體" w:eastAsia="微軟正黑體" w:hAnsi="微軟正黑體"/>
          <w:b/>
          <w:bCs/>
          <w:color w:val="0070C0"/>
          <w:szCs w:val="26"/>
          <w:lang w:eastAsia="ja-JP"/>
        </w:rPr>
      </w:pPr>
      <w:r>
        <w:rPr>
          <w:rFonts w:ascii="MS Mincho" w:eastAsia="MS Mincho" w:hAnsi="MS Mincho" w:hint="eastAsia"/>
          <w:b/>
          <w:bCs/>
          <w:color w:val="0070C0"/>
          <w:szCs w:val="26"/>
          <w:lang w:eastAsia="ja-JP"/>
        </w:rPr>
        <w:t>台湾</w:t>
      </w:r>
      <w:r>
        <w:rPr>
          <w:rFonts w:ascii="微軟正黑體" w:eastAsia="微軟正黑體" w:hAnsi="微軟正黑體" w:hint="eastAsia"/>
          <w:b/>
          <w:bCs/>
          <w:color w:val="0070C0"/>
          <w:szCs w:val="26"/>
          <w:lang w:eastAsia="ja-JP"/>
        </w:rPr>
        <w:t>機械</w:t>
      </w:r>
      <w:r>
        <w:rPr>
          <w:rFonts w:ascii="MS Mincho" w:eastAsia="MS Mincho" w:hAnsi="MS Mincho" w:hint="eastAsia"/>
          <w:b/>
          <w:bCs/>
          <w:color w:val="0070C0"/>
          <w:szCs w:val="26"/>
          <w:lang w:eastAsia="ja-JP"/>
        </w:rPr>
        <w:t>工業</w:t>
      </w:r>
      <w:r w:rsidR="00057135" w:rsidRPr="00520772">
        <w:rPr>
          <w:rFonts w:ascii="微軟正黑體" w:eastAsia="微軟正黑體" w:hAnsi="微軟正黑體" w:hint="eastAsia"/>
          <w:b/>
          <w:bCs/>
          <w:color w:val="0070C0"/>
          <w:szCs w:val="26"/>
          <w:lang w:eastAsia="ja-JP"/>
        </w:rPr>
        <w:t>会：第</w:t>
      </w:r>
      <w:r w:rsidR="00057135" w:rsidRPr="00520772">
        <w:rPr>
          <w:rFonts w:ascii="微軟正黑體" w:eastAsia="微軟正黑體" w:hAnsi="微軟正黑體"/>
          <w:b/>
          <w:bCs/>
          <w:color w:val="0070C0"/>
          <w:szCs w:val="26"/>
          <w:lang w:eastAsia="ja-JP"/>
        </w:rPr>
        <w:t>2</w:t>
      </w:r>
      <w:r w:rsidR="00057135" w:rsidRPr="00520772">
        <w:rPr>
          <w:rFonts w:ascii="微軟正黑體" w:eastAsia="微軟正黑體" w:hAnsi="微軟正黑體" w:hint="eastAsia"/>
          <w:b/>
          <w:bCs/>
          <w:color w:val="0070C0"/>
          <w:szCs w:val="26"/>
          <w:lang w:eastAsia="ja-JP"/>
        </w:rPr>
        <w:t>シーズンは春を期待</w:t>
      </w:r>
    </w:p>
    <w:p w14:paraId="2004A143" w14:textId="77777777" w:rsidR="00057135" w:rsidRPr="00520772" w:rsidRDefault="00057135" w:rsidP="00057135">
      <w:pPr>
        <w:autoSpaceDE w:val="0"/>
        <w:autoSpaceDN w:val="0"/>
        <w:adjustRightInd w:val="0"/>
        <w:spacing w:line="380" w:lineRule="exact"/>
        <w:rPr>
          <w:rFonts w:ascii="微軟正黑體" w:eastAsia="微軟正黑體" w:hAnsi="微軟正黑體" w:cs="Arial"/>
          <w:color w:val="000000" w:themeColor="text1"/>
          <w:sz w:val="22"/>
          <w:lang w:eastAsia="ja-JP"/>
        </w:rPr>
      </w:pPr>
      <w:r w:rsidRPr="00520772">
        <w:rPr>
          <w:rFonts w:ascii="微軟正黑體" w:eastAsia="微軟正黑體" w:hAnsi="微軟正黑體" w:cs="Arial" w:hint="eastAsia"/>
          <w:color w:val="000000" w:themeColor="text1"/>
          <w:sz w:val="22"/>
          <w:lang w:eastAsia="ja-JP"/>
        </w:rPr>
        <w:t>【</w:t>
      </w:r>
      <w:r w:rsidRPr="00520772">
        <w:rPr>
          <w:rFonts w:ascii="微軟正黑體" w:eastAsia="微軟正黑體" w:hAnsi="微軟正黑體" w:cs="Arial"/>
          <w:color w:val="000000" w:themeColor="text1"/>
          <w:sz w:val="22"/>
          <w:lang w:eastAsia="ja-JP"/>
        </w:rPr>
        <w:t xml:space="preserve">2023-04-13 </w:t>
      </w:r>
      <w:r w:rsidRPr="00520772">
        <w:rPr>
          <w:rFonts w:ascii="微軟正黑體" w:eastAsia="微軟正黑體" w:hAnsi="微軟正黑體" w:cs="Arial" w:hint="eastAsia"/>
          <w:color w:val="000000" w:themeColor="text1"/>
          <w:sz w:val="22"/>
          <w:lang w:eastAsia="ja-JP"/>
        </w:rPr>
        <w:t>経済日報】</w:t>
      </w:r>
    </w:p>
    <w:p w14:paraId="01804425" w14:textId="0A0E9A23" w:rsidR="00057135" w:rsidRPr="006E2158" w:rsidRDefault="00D511B5" w:rsidP="006E2158">
      <w:pPr>
        <w:autoSpaceDE w:val="0"/>
        <w:autoSpaceDN w:val="0"/>
        <w:adjustRightInd w:val="0"/>
        <w:spacing w:line="440" w:lineRule="exact"/>
        <w:jc w:val="both"/>
        <w:rPr>
          <w:rFonts w:ascii="微軟正黑體" w:eastAsia="微軟正黑體" w:hAnsi="微軟正黑體"/>
          <w:sz w:val="23"/>
          <w:szCs w:val="23"/>
          <w:lang w:eastAsia="ja-JP"/>
        </w:rPr>
      </w:pPr>
      <w:r>
        <w:rPr>
          <w:rFonts w:ascii="Yu Mincho" w:eastAsia="Yu Mincho" w:hAnsi="Yu Mincho" w:hint="eastAsia"/>
          <w:sz w:val="23"/>
          <w:szCs w:val="23"/>
          <w:lang w:eastAsia="ja-JP"/>
        </w:rPr>
        <w:t xml:space="preserve">　台湾機械工業会</w:t>
      </w:r>
      <w:r w:rsidR="00057135" w:rsidRPr="006E2158">
        <w:rPr>
          <w:rFonts w:ascii="Yu Mincho" w:eastAsia="Yu Mincho" w:hAnsi="Yu Mincho" w:hint="eastAsia"/>
          <w:sz w:val="23"/>
          <w:szCs w:val="23"/>
          <w:lang w:eastAsia="ja-JP"/>
        </w:rPr>
        <w:t>は昨日、第</w:t>
      </w:r>
      <w:r w:rsidR="00057135" w:rsidRPr="006E2158">
        <w:rPr>
          <w:rFonts w:ascii="Yu Mincho" w:eastAsia="Yu Mincho" w:hAnsi="Yu Mincho"/>
          <w:sz w:val="23"/>
          <w:szCs w:val="23"/>
          <w:lang w:eastAsia="ja-JP"/>
        </w:rPr>
        <w:t>1</w:t>
      </w:r>
      <w:r w:rsidR="00057135" w:rsidRPr="006E2158">
        <w:rPr>
          <w:rFonts w:ascii="Yu Mincho" w:eastAsia="Yu Mincho" w:hAnsi="Yu Mincho" w:hint="eastAsia"/>
          <w:sz w:val="23"/>
          <w:szCs w:val="23"/>
          <w:lang w:eastAsia="ja-JP"/>
        </w:rPr>
        <w:t>シーズンの機械設備の輸出額が前年同期比</w:t>
      </w:r>
      <w:r w:rsidR="00057135" w:rsidRPr="006E2158">
        <w:rPr>
          <w:rFonts w:ascii="Yu Mincho" w:eastAsia="Yu Mincho" w:hAnsi="Yu Mincho"/>
          <w:sz w:val="23"/>
          <w:szCs w:val="23"/>
          <w:lang w:eastAsia="ja-JP"/>
        </w:rPr>
        <w:t>21.8％減、新台</w:t>
      </w:r>
      <w:r w:rsidR="00057135" w:rsidRPr="006E2158">
        <w:rPr>
          <w:rFonts w:ascii="Yu Mincho" w:eastAsia="Yu Mincho" w:hAnsi="Yu Mincho" w:hint="eastAsia"/>
          <w:sz w:val="23"/>
          <w:szCs w:val="23"/>
          <w:lang w:eastAsia="ja-JP"/>
        </w:rPr>
        <w:t>湾ドル換算で同</w:t>
      </w:r>
      <w:r w:rsidR="00057135" w:rsidRPr="006E2158">
        <w:rPr>
          <w:rFonts w:ascii="Yu Mincho" w:eastAsia="Yu Mincho" w:hAnsi="Yu Mincho"/>
          <w:sz w:val="23"/>
          <w:szCs w:val="23"/>
          <w:lang w:eastAsia="ja-JP"/>
        </w:rPr>
        <w:t>14.7％減</w:t>
      </w:r>
      <w:r w:rsidR="00057135" w:rsidRPr="006E2158">
        <w:rPr>
          <w:rFonts w:ascii="Yu Mincho" w:eastAsia="Yu Mincho" w:hAnsi="Yu Mincho" w:hint="eastAsia"/>
          <w:sz w:val="23"/>
          <w:szCs w:val="23"/>
          <w:lang w:eastAsia="ja-JP"/>
        </w:rPr>
        <w:t>となったと発表した。</w:t>
      </w:r>
      <w:r w:rsidR="00057135" w:rsidRPr="006E2158">
        <w:rPr>
          <w:rFonts w:ascii="Yu Mincho" w:eastAsia="Yu Mincho" w:hAnsi="Yu Mincho"/>
          <w:sz w:val="23"/>
          <w:szCs w:val="23"/>
          <w:lang w:eastAsia="ja-JP"/>
        </w:rPr>
        <w:t xml:space="preserve"> 同</w:t>
      </w:r>
      <w:r w:rsidR="00057135" w:rsidRPr="006E2158">
        <w:rPr>
          <w:rFonts w:ascii="Yu Mincho" w:eastAsia="Yu Mincho" w:hAnsi="Yu Mincho" w:hint="eastAsia"/>
          <w:sz w:val="23"/>
          <w:szCs w:val="23"/>
          <w:lang w:eastAsia="ja-JP"/>
        </w:rPr>
        <w:t>会は、各種指標となる展示会の開催により、第</w:t>
      </w:r>
      <w:r w:rsidR="00057135" w:rsidRPr="006E2158">
        <w:rPr>
          <w:rFonts w:ascii="Yu Mincho" w:eastAsia="Yu Mincho" w:hAnsi="Yu Mincho"/>
          <w:sz w:val="23"/>
          <w:szCs w:val="23"/>
          <w:lang w:eastAsia="ja-JP"/>
        </w:rPr>
        <w:t>2</w:t>
      </w:r>
      <w:r w:rsidR="00057135" w:rsidRPr="006E2158">
        <w:rPr>
          <w:rFonts w:ascii="Yu Mincho" w:eastAsia="Yu Mincho" w:hAnsi="Yu Mincho" w:hint="eastAsia"/>
          <w:sz w:val="23"/>
          <w:szCs w:val="23"/>
          <w:lang w:eastAsia="ja-JP"/>
        </w:rPr>
        <w:t>シーズンには機械産業が春を迎え、年間生産額と輸出額が昨年と同レベルになると楽観視している。</w:t>
      </w:r>
    </w:p>
    <w:p w14:paraId="3EFCD4EE" w14:textId="5B32D930" w:rsidR="00057135" w:rsidRPr="006E2158" w:rsidRDefault="00057135" w:rsidP="006E2158">
      <w:pPr>
        <w:autoSpaceDE w:val="0"/>
        <w:autoSpaceDN w:val="0"/>
        <w:adjustRightInd w:val="0"/>
        <w:spacing w:line="440" w:lineRule="exact"/>
        <w:jc w:val="both"/>
        <w:rPr>
          <w:rFonts w:ascii="微軟正黑體" w:eastAsia="微軟正黑體" w:hAnsi="微軟正黑體"/>
          <w:sz w:val="23"/>
          <w:szCs w:val="23"/>
          <w:lang w:eastAsia="ja-JP"/>
        </w:rPr>
      </w:pPr>
      <w:r w:rsidRPr="006E2158">
        <w:rPr>
          <w:rFonts w:ascii="Yu Mincho" w:eastAsia="Yu Mincho" w:hAnsi="Yu Mincho" w:hint="eastAsia"/>
          <w:sz w:val="23"/>
          <w:szCs w:val="23"/>
          <w:lang w:eastAsia="ja-JP"/>
        </w:rPr>
        <w:t xml:space="preserve">　台湾機械工業会理事長の魏燦文氏は、</w:t>
      </w:r>
      <w:r w:rsidRPr="006E2158">
        <w:rPr>
          <w:rFonts w:ascii="Yu Mincho" w:eastAsia="Yu Mincho" w:hAnsi="Yu Mincho"/>
          <w:sz w:val="23"/>
          <w:szCs w:val="23"/>
          <w:lang w:eastAsia="ja-JP"/>
        </w:rPr>
        <w:t>3月</w:t>
      </w:r>
      <w:r w:rsidRPr="006E2158">
        <w:rPr>
          <w:rFonts w:ascii="Yu Mincho" w:eastAsia="Yu Mincho" w:hAnsi="Yu Mincho" w:hint="eastAsia"/>
          <w:sz w:val="23"/>
          <w:szCs w:val="23"/>
          <w:lang w:eastAsia="ja-JP"/>
        </w:rPr>
        <w:t>の機械設備輸出額が前年同月比</w:t>
      </w:r>
      <w:r w:rsidRPr="006E2158">
        <w:rPr>
          <w:rFonts w:ascii="Yu Mincho" w:eastAsia="Yu Mincho" w:hAnsi="Yu Mincho"/>
          <w:sz w:val="23"/>
          <w:szCs w:val="23"/>
          <w:lang w:eastAsia="ja-JP"/>
        </w:rPr>
        <w:t>21.6％減、前月比16.2％</w:t>
      </w:r>
      <w:r w:rsidRPr="006E2158">
        <w:rPr>
          <w:rFonts w:ascii="Yu Mincho" w:eastAsia="Yu Mincho" w:hAnsi="Yu Mincho" w:hint="eastAsia"/>
          <w:sz w:val="23"/>
          <w:szCs w:val="23"/>
          <w:lang w:eastAsia="ja-JP"/>
        </w:rPr>
        <w:t>増となり、</w:t>
      </w:r>
      <w:r w:rsidRPr="006E2158">
        <w:rPr>
          <w:rFonts w:ascii="Yu Mincho" w:eastAsia="Yu Mincho" w:hAnsi="Yu Mincho"/>
          <w:sz w:val="23"/>
          <w:szCs w:val="23"/>
          <w:lang w:eastAsia="ja-JP"/>
        </w:rPr>
        <w:t>2</w:t>
      </w:r>
      <w:r w:rsidRPr="006E2158">
        <w:rPr>
          <w:rFonts w:ascii="Yu Mincho" w:eastAsia="Yu Mincho" w:hAnsi="Yu Mincho" w:hint="eastAsia"/>
          <w:sz w:val="23"/>
          <w:szCs w:val="23"/>
          <w:lang w:eastAsia="ja-JP"/>
        </w:rPr>
        <w:t>カ月間の減少が終わったことを強調した。彼は大陸が全面開放され経済活動が過熱していることを指摘し、</w:t>
      </w:r>
      <w:r w:rsidRPr="006E2158">
        <w:rPr>
          <w:rFonts w:ascii="Yu Mincho" w:eastAsia="Yu Mincho" w:hAnsi="Yu Mincho"/>
          <w:sz w:val="23"/>
          <w:szCs w:val="23"/>
          <w:lang w:eastAsia="ja-JP"/>
        </w:rPr>
        <w:t>3月</w:t>
      </w:r>
      <w:r w:rsidRPr="006E2158">
        <w:rPr>
          <w:rFonts w:ascii="Yu Mincho" w:eastAsia="Yu Mincho" w:hAnsi="Yu Mincho" w:hint="eastAsia"/>
          <w:sz w:val="23"/>
          <w:szCs w:val="23"/>
          <w:lang w:eastAsia="ja-JP"/>
        </w:rPr>
        <w:t>の台北国際工作機械展と</w:t>
      </w:r>
      <w:r w:rsidRPr="006E2158">
        <w:rPr>
          <w:rFonts w:ascii="Yu Mincho" w:eastAsia="Yu Mincho" w:hAnsi="Yu Mincho"/>
          <w:sz w:val="23"/>
          <w:szCs w:val="23"/>
          <w:lang w:eastAsia="ja-JP"/>
        </w:rPr>
        <w:t>4月</w:t>
      </w:r>
      <w:r w:rsidRPr="006E2158">
        <w:rPr>
          <w:rFonts w:ascii="Yu Mincho" w:eastAsia="Yu Mincho" w:hAnsi="Yu Mincho" w:hint="eastAsia"/>
          <w:sz w:val="23"/>
          <w:szCs w:val="23"/>
          <w:lang w:eastAsia="ja-JP"/>
        </w:rPr>
        <w:t>の中国国際工作機械展が工作機械業界にとって多くのビジネスチャンスを提供、その後の受注増が輸出増を促進すると予想した。</w:t>
      </w:r>
    </w:p>
    <w:p w14:paraId="7513B940" w14:textId="18E72ABD" w:rsidR="00057135" w:rsidRPr="006E2158" w:rsidRDefault="00057135" w:rsidP="006E2158">
      <w:pPr>
        <w:autoSpaceDE w:val="0"/>
        <w:autoSpaceDN w:val="0"/>
        <w:adjustRightInd w:val="0"/>
        <w:spacing w:line="440" w:lineRule="exact"/>
        <w:jc w:val="both"/>
        <w:rPr>
          <w:rFonts w:ascii="微軟正黑體" w:eastAsia="微軟正黑體" w:hAnsi="微軟正黑體"/>
          <w:sz w:val="23"/>
          <w:szCs w:val="23"/>
          <w:lang w:eastAsia="ja-JP"/>
        </w:rPr>
      </w:pPr>
      <w:r w:rsidRPr="006E2158">
        <w:rPr>
          <w:rFonts w:ascii="Yu Mincho" w:eastAsia="Yu Mincho" w:hAnsi="Yu Mincho" w:hint="eastAsia"/>
          <w:sz w:val="23"/>
          <w:szCs w:val="23"/>
          <w:lang w:eastAsia="ja-JP"/>
        </w:rPr>
        <w:t xml:space="preserve">　第</w:t>
      </w:r>
      <w:r w:rsidRPr="006E2158">
        <w:rPr>
          <w:rFonts w:ascii="Yu Mincho" w:eastAsia="Yu Mincho" w:hAnsi="Yu Mincho"/>
          <w:sz w:val="23"/>
          <w:szCs w:val="23"/>
          <w:lang w:eastAsia="ja-JP"/>
        </w:rPr>
        <w:t>1</w:t>
      </w:r>
      <w:r w:rsidRPr="006E2158">
        <w:rPr>
          <w:rFonts w:ascii="Yu Mincho" w:eastAsia="Yu Mincho" w:hAnsi="Yu Mincho" w:hint="eastAsia"/>
          <w:sz w:val="23"/>
          <w:szCs w:val="23"/>
          <w:lang w:eastAsia="ja-JP"/>
        </w:rPr>
        <w:t>シーズン台湾の機械・設備の輸出額トップ</w:t>
      </w:r>
      <w:r w:rsidRPr="006E2158">
        <w:rPr>
          <w:rFonts w:ascii="Yu Mincho" w:eastAsia="Yu Mincho" w:hAnsi="Yu Mincho"/>
          <w:sz w:val="23"/>
          <w:szCs w:val="23"/>
          <w:lang w:eastAsia="ja-JP"/>
        </w:rPr>
        <w:t>3</w:t>
      </w:r>
      <w:r w:rsidRPr="006E2158">
        <w:rPr>
          <w:rFonts w:ascii="Yu Mincho" w:eastAsia="Yu Mincho" w:hAnsi="Yu Mincho" w:hint="eastAsia"/>
          <w:sz w:val="23"/>
          <w:szCs w:val="23"/>
          <w:lang w:eastAsia="ja-JP"/>
        </w:rPr>
        <w:t>は金額順に、検査・測定装置</w:t>
      </w:r>
      <w:r w:rsidRPr="006E2158">
        <w:rPr>
          <w:rFonts w:ascii="Yu Mincho" w:eastAsia="Yu Mincho" w:hAnsi="Yu Mincho"/>
          <w:sz w:val="23"/>
          <w:szCs w:val="23"/>
          <w:lang w:eastAsia="ja-JP"/>
        </w:rPr>
        <w:t>（16.0％</w:t>
      </w:r>
      <w:r w:rsidR="006E2158" w:rsidRPr="006E2158">
        <w:rPr>
          <w:rFonts w:ascii="Yu Mincho" w:eastAsia="Yu Mincho" w:hAnsi="Yu Mincho" w:hint="eastAsia"/>
          <w:sz w:val="23"/>
          <w:szCs w:val="23"/>
          <w:lang w:eastAsia="ja-JP"/>
        </w:rPr>
        <w:t>シェア</w:t>
      </w:r>
      <w:r w:rsidRPr="006E2158">
        <w:rPr>
          <w:rFonts w:ascii="Yu Mincho" w:eastAsia="Yu Mincho" w:hAnsi="Yu Mincho"/>
          <w:sz w:val="23"/>
          <w:szCs w:val="23"/>
          <w:lang w:eastAsia="ja-JP"/>
        </w:rPr>
        <w:t>）前年同期比</w:t>
      </w:r>
      <w:r w:rsidRPr="006E2158">
        <w:rPr>
          <w:rFonts w:ascii="Yu Mincho" w:eastAsia="Yu Mincho" w:hAnsi="Yu Mincho" w:hint="eastAsia"/>
          <w:sz w:val="23"/>
          <w:szCs w:val="23"/>
          <w:lang w:eastAsia="ja-JP"/>
        </w:rPr>
        <w:t>1.4％減</w:t>
      </w:r>
      <w:r w:rsidRPr="006E2158">
        <w:rPr>
          <w:rFonts w:ascii="Yu Mincho" w:eastAsia="Yu Mincho" w:hAnsi="Yu Mincho"/>
          <w:sz w:val="23"/>
          <w:szCs w:val="23"/>
          <w:lang w:eastAsia="ja-JP"/>
        </w:rPr>
        <w:t>、電子機器（14.6％</w:t>
      </w:r>
      <w:r w:rsidR="006E2158" w:rsidRPr="006E2158">
        <w:rPr>
          <w:rFonts w:ascii="Yu Mincho" w:eastAsia="Yu Mincho" w:hAnsi="Yu Mincho" w:hint="eastAsia"/>
          <w:sz w:val="23"/>
          <w:szCs w:val="23"/>
          <w:lang w:eastAsia="ja-JP"/>
        </w:rPr>
        <w:t>シェア</w:t>
      </w:r>
      <w:r w:rsidRPr="006E2158">
        <w:rPr>
          <w:rFonts w:ascii="Yu Mincho" w:eastAsia="Yu Mincho" w:hAnsi="Yu Mincho"/>
          <w:sz w:val="23"/>
          <w:szCs w:val="23"/>
          <w:lang w:eastAsia="ja-JP"/>
        </w:rPr>
        <w:t>）前年同期比19.1％減、</w:t>
      </w:r>
      <w:r w:rsidRPr="006E2158">
        <w:rPr>
          <w:rFonts w:ascii="Yu Mincho" w:eastAsia="Yu Mincho" w:hAnsi="Yu Mincho" w:hint="eastAsia"/>
          <w:sz w:val="23"/>
          <w:szCs w:val="23"/>
          <w:lang w:eastAsia="ja-JP"/>
        </w:rPr>
        <w:t>工作機械（</w:t>
      </w:r>
      <w:r w:rsidRPr="006E2158">
        <w:rPr>
          <w:rFonts w:ascii="Yu Mincho" w:eastAsia="Yu Mincho" w:hAnsi="Yu Mincho"/>
          <w:sz w:val="23"/>
          <w:szCs w:val="23"/>
          <w:lang w:eastAsia="ja-JP"/>
        </w:rPr>
        <w:t>8.6％</w:t>
      </w:r>
      <w:r w:rsidR="006E2158" w:rsidRPr="006E2158">
        <w:rPr>
          <w:rFonts w:ascii="Yu Mincho" w:eastAsia="Yu Mincho" w:hAnsi="Yu Mincho" w:hint="eastAsia"/>
          <w:sz w:val="23"/>
          <w:szCs w:val="23"/>
          <w:lang w:eastAsia="ja-JP"/>
        </w:rPr>
        <w:t>シェア</w:t>
      </w:r>
      <w:r w:rsidRPr="006E2158">
        <w:rPr>
          <w:rFonts w:ascii="Yu Mincho" w:eastAsia="Yu Mincho" w:hAnsi="Yu Mincho"/>
          <w:sz w:val="23"/>
          <w:szCs w:val="23"/>
          <w:lang w:eastAsia="ja-JP"/>
        </w:rPr>
        <w:t>）前年同期比13.5％減</w:t>
      </w:r>
      <w:r w:rsidRPr="006E2158">
        <w:rPr>
          <w:rFonts w:ascii="Yu Mincho" w:eastAsia="Yu Mincho" w:hAnsi="Yu Mincho" w:hint="eastAsia"/>
          <w:sz w:val="23"/>
          <w:szCs w:val="23"/>
          <w:lang w:eastAsia="ja-JP"/>
        </w:rPr>
        <w:t>だった。</w:t>
      </w:r>
      <w:r w:rsidRPr="006E2158">
        <w:rPr>
          <w:rFonts w:ascii="Yu Mincho" w:eastAsia="Yu Mincho" w:hAnsi="Yu Mincho"/>
          <w:sz w:val="23"/>
          <w:szCs w:val="23"/>
          <w:lang w:eastAsia="ja-JP"/>
        </w:rPr>
        <w:t xml:space="preserve"> 第1</w:t>
      </w:r>
      <w:r w:rsidRPr="006E2158">
        <w:rPr>
          <w:rFonts w:ascii="Yu Mincho" w:eastAsia="Yu Mincho" w:hAnsi="Yu Mincho" w:hint="eastAsia"/>
          <w:sz w:val="23"/>
          <w:szCs w:val="23"/>
          <w:lang w:eastAsia="ja-JP"/>
        </w:rPr>
        <w:t>シーズンの機械・設備輸出国トップ</w:t>
      </w:r>
      <w:r w:rsidRPr="006E2158">
        <w:rPr>
          <w:rFonts w:ascii="Yu Mincho" w:eastAsia="Yu Mincho" w:hAnsi="Yu Mincho"/>
          <w:sz w:val="23"/>
          <w:szCs w:val="23"/>
          <w:lang w:eastAsia="ja-JP"/>
        </w:rPr>
        <w:t>3</w:t>
      </w:r>
      <w:r w:rsidRPr="006E2158">
        <w:rPr>
          <w:rFonts w:ascii="Yu Mincho" w:eastAsia="Yu Mincho" w:hAnsi="Yu Mincho" w:hint="eastAsia"/>
          <w:sz w:val="23"/>
          <w:szCs w:val="23"/>
          <w:lang w:eastAsia="ja-JP"/>
        </w:rPr>
        <w:t>は順に米国（</w:t>
      </w:r>
      <w:r w:rsidRPr="006E2158">
        <w:rPr>
          <w:rFonts w:ascii="Yu Mincho" w:eastAsia="Yu Mincho" w:hAnsi="Yu Mincho"/>
          <w:sz w:val="23"/>
          <w:szCs w:val="23"/>
          <w:lang w:eastAsia="ja-JP"/>
        </w:rPr>
        <w:t>25.1％</w:t>
      </w:r>
      <w:r w:rsidR="006E2158" w:rsidRPr="006E2158">
        <w:rPr>
          <w:rFonts w:ascii="Yu Mincho" w:eastAsia="Yu Mincho" w:hAnsi="Yu Mincho" w:hint="eastAsia"/>
          <w:sz w:val="23"/>
          <w:szCs w:val="23"/>
          <w:lang w:eastAsia="ja-JP"/>
        </w:rPr>
        <w:t>シェア</w:t>
      </w:r>
      <w:r w:rsidRPr="006E2158">
        <w:rPr>
          <w:rFonts w:ascii="Yu Mincho" w:eastAsia="Yu Mincho" w:hAnsi="Yu Mincho"/>
          <w:sz w:val="23"/>
          <w:szCs w:val="23"/>
          <w:lang w:eastAsia="ja-JP"/>
        </w:rPr>
        <w:t>）、中</w:t>
      </w:r>
      <w:r w:rsidRPr="006E2158">
        <w:rPr>
          <w:rFonts w:ascii="Yu Mincho" w:eastAsia="Yu Mincho" w:hAnsi="Yu Mincho" w:hint="eastAsia"/>
          <w:sz w:val="23"/>
          <w:szCs w:val="23"/>
          <w:lang w:eastAsia="ja-JP"/>
        </w:rPr>
        <w:t>国本土（</w:t>
      </w:r>
      <w:r w:rsidRPr="006E2158">
        <w:rPr>
          <w:rFonts w:ascii="Yu Mincho" w:eastAsia="Yu Mincho" w:hAnsi="Yu Mincho"/>
          <w:sz w:val="23"/>
          <w:szCs w:val="23"/>
          <w:lang w:eastAsia="ja-JP"/>
        </w:rPr>
        <w:t>22.1％</w:t>
      </w:r>
      <w:r w:rsidR="006E2158" w:rsidRPr="006E2158">
        <w:rPr>
          <w:rFonts w:ascii="Yu Mincho" w:eastAsia="Yu Mincho" w:hAnsi="Yu Mincho" w:hint="eastAsia"/>
          <w:sz w:val="23"/>
          <w:szCs w:val="23"/>
          <w:lang w:eastAsia="ja-JP"/>
        </w:rPr>
        <w:t>シェア</w:t>
      </w:r>
      <w:r w:rsidRPr="006E2158">
        <w:rPr>
          <w:rFonts w:ascii="Yu Mincho" w:eastAsia="Yu Mincho" w:hAnsi="Yu Mincho"/>
          <w:sz w:val="23"/>
          <w:szCs w:val="23"/>
          <w:lang w:eastAsia="ja-JP"/>
        </w:rPr>
        <w:t>）、日本（7.9％</w:t>
      </w:r>
      <w:r w:rsidR="006E2158" w:rsidRPr="006E2158">
        <w:rPr>
          <w:rFonts w:ascii="Yu Mincho" w:eastAsia="Yu Mincho" w:hAnsi="Yu Mincho" w:hint="eastAsia"/>
          <w:sz w:val="23"/>
          <w:szCs w:val="23"/>
          <w:lang w:eastAsia="ja-JP"/>
        </w:rPr>
        <w:t>シェア</w:t>
      </w:r>
      <w:r w:rsidRPr="006E2158">
        <w:rPr>
          <w:rFonts w:ascii="Yu Mincho" w:eastAsia="Yu Mincho" w:hAnsi="Yu Mincho"/>
          <w:sz w:val="23"/>
          <w:szCs w:val="23"/>
          <w:lang w:eastAsia="ja-JP"/>
        </w:rPr>
        <w:t>）</w:t>
      </w:r>
      <w:r w:rsidRPr="006E2158">
        <w:rPr>
          <w:rFonts w:ascii="Yu Mincho" w:eastAsia="Yu Mincho" w:hAnsi="Yu Mincho" w:hint="eastAsia"/>
          <w:sz w:val="23"/>
          <w:szCs w:val="23"/>
          <w:lang w:eastAsia="ja-JP"/>
        </w:rPr>
        <w:t>であった。</w:t>
      </w:r>
    </w:p>
    <w:p w14:paraId="10B6B108" w14:textId="77777777" w:rsidR="00057135" w:rsidRPr="00171EAE" w:rsidRDefault="00057135" w:rsidP="00057135">
      <w:pPr>
        <w:autoSpaceDE w:val="0"/>
        <w:autoSpaceDN w:val="0"/>
        <w:adjustRightInd w:val="0"/>
        <w:spacing w:line="380" w:lineRule="exact"/>
        <w:rPr>
          <w:rFonts w:ascii="微軟正黑體" w:eastAsia="微軟正黑體" w:hAnsi="微軟正黑體"/>
          <w:b/>
          <w:bCs/>
          <w:color w:val="FF0000"/>
          <w:szCs w:val="26"/>
          <w:lang w:eastAsia="ja-JP"/>
        </w:rPr>
      </w:pPr>
    </w:p>
    <w:p w14:paraId="103033D8" w14:textId="48903DED" w:rsidR="00057135" w:rsidRPr="009A48D4" w:rsidRDefault="00057135" w:rsidP="000419BD">
      <w:pPr>
        <w:autoSpaceDE w:val="0"/>
        <w:autoSpaceDN w:val="0"/>
        <w:adjustRightInd w:val="0"/>
        <w:spacing w:line="440" w:lineRule="exact"/>
        <w:rPr>
          <w:rFonts w:ascii="微軟正黑體" w:eastAsia="微軟正黑體" w:hAnsi="微軟正黑體"/>
          <w:b/>
          <w:bCs/>
          <w:color w:val="0070C0"/>
          <w:szCs w:val="26"/>
          <w:lang w:eastAsia="ja-JP"/>
        </w:rPr>
      </w:pPr>
      <w:r w:rsidRPr="00FB78FC">
        <w:rPr>
          <w:rFonts w:ascii="微軟正黑體" w:eastAsia="微軟正黑體" w:hAnsi="微軟正黑體" w:hint="eastAsia"/>
          <w:b/>
          <w:bCs/>
          <w:color w:val="0070C0"/>
          <w:szCs w:val="26"/>
          <w:lang w:eastAsia="ja-JP"/>
        </w:rPr>
        <w:t>半導体業界は国家戦略の推進を政府に期待</w:t>
      </w:r>
    </w:p>
    <w:p w14:paraId="2441998C" w14:textId="77777777" w:rsidR="00057135" w:rsidRPr="00AA056E" w:rsidRDefault="00057135" w:rsidP="000419BD">
      <w:pPr>
        <w:autoSpaceDE w:val="0"/>
        <w:autoSpaceDN w:val="0"/>
        <w:adjustRightInd w:val="0"/>
        <w:spacing w:line="44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9A48D4">
        <w:rPr>
          <w:rFonts w:ascii="微軟正黑體" w:eastAsia="微軟正黑體" w:hAnsi="微軟正黑體" w:cs="Arial"/>
          <w:color w:val="000000" w:themeColor="text1"/>
          <w:sz w:val="22"/>
          <w:lang w:eastAsia="ja-JP"/>
        </w:rPr>
        <w:t xml:space="preserve">2023-04-15 </w:t>
      </w:r>
      <w:r w:rsidRPr="009A48D4">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04019C03" w14:textId="77777777" w:rsidR="00057135" w:rsidRPr="000419BD" w:rsidRDefault="00057135" w:rsidP="000419BD">
      <w:pPr>
        <w:autoSpaceDE w:val="0"/>
        <w:autoSpaceDN w:val="0"/>
        <w:adjustRightInd w:val="0"/>
        <w:spacing w:line="440" w:lineRule="exact"/>
        <w:jc w:val="both"/>
        <w:rPr>
          <w:rFonts w:ascii="Yu Mincho" w:eastAsia="Yu Mincho" w:hAnsi="Yu Mincho"/>
          <w:bCs/>
          <w:sz w:val="23"/>
          <w:szCs w:val="23"/>
          <w:lang w:eastAsia="ja-JP"/>
        </w:rPr>
      </w:pPr>
      <w:r w:rsidRPr="00FB78FC">
        <w:rPr>
          <w:rFonts w:ascii="Yu Mincho" w:eastAsia="Yu Mincho" w:hAnsi="Yu Mincho" w:hint="eastAsia"/>
          <w:bCs/>
          <w:color w:val="FF0000"/>
          <w:sz w:val="23"/>
          <w:szCs w:val="23"/>
          <w:lang w:eastAsia="ja-JP"/>
        </w:rPr>
        <w:t xml:space="preserve">　</w:t>
      </w:r>
      <w:r w:rsidRPr="000419BD">
        <w:rPr>
          <w:rFonts w:ascii="Yu Mincho" w:eastAsia="Yu Mincho" w:hAnsi="Yu Mincho" w:hint="eastAsia"/>
          <w:bCs/>
          <w:sz w:val="23"/>
          <w:szCs w:val="23"/>
          <w:lang w:eastAsia="ja-JP"/>
        </w:rPr>
        <w:t>米国、日本、韓国はいずれも半導体を重要な戦略的資産と位置づけ、各国政府は半導体産業の発展を強力に支援しており、台湾半導体業界も政府が国家半導体戦略を打ち出すことを期待している。</w:t>
      </w:r>
      <w:r w:rsidRPr="000419BD">
        <w:rPr>
          <w:rFonts w:ascii="Yu Mincho" w:eastAsia="Yu Mincho" w:hAnsi="Yu Mincho"/>
          <w:bCs/>
          <w:sz w:val="23"/>
          <w:szCs w:val="23"/>
          <w:lang w:eastAsia="ja-JP"/>
        </w:rPr>
        <w:t>業界</w:t>
      </w:r>
      <w:r w:rsidRPr="000419BD">
        <w:rPr>
          <w:rFonts w:ascii="Yu Mincho" w:eastAsia="Yu Mincho" w:hAnsi="Yu Mincho" w:hint="eastAsia"/>
          <w:bCs/>
          <w:sz w:val="23"/>
          <w:szCs w:val="23"/>
          <w:lang w:eastAsia="ja-JP"/>
        </w:rPr>
        <w:t>の専門家は、業界戦略は目標指向であるべきで、目標に従って適切な資源を割り当てるべきであると語る。</w:t>
      </w:r>
    </w:p>
    <w:p w14:paraId="1AB24539" w14:textId="77777777" w:rsidR="00057135" w:rsidRPr="000419BD" w:rsidRDefault="00057135" w:rsidP="000419BD">
      <w:pPr>
        <w:autoSpaceDE w:val="0"/>
        <w:autoSpaceDN w:val="0"/>
        <w:adjustRightInd w:val="0"/>
        <w:spacing w:line="440" w:lineRule="exact"/>
        <w:jc w:val="both"/>
        <w:rPr>
          <w:rFonts w:ascii="Yu Mincho" w:eastAsia="Yu Mincho" w:hAnsi="Yu Mincho"/>
          <w:bCs/>
          <w:sz w:val="23"/>
          <w:szCs w:val="23"/>
          <w:lang w:eastAsia="ja-JP"/>
        </w:rPr>
      </w:pPr>
      <w:r w:rsidRPr="000419BD">
        <w:rPr>
          <w:rFonts w:ascii="Yu Mincho" w:eastAsia="Yu Mincho" w:hAnsi="Yu Mincho" w:hint="eastAsia"/>
          <w:bCs/>
          <w:sz w:val="23"/>
          <w:szCs w:val="23"/>
          <w:lang w:eastAsia="ja-JP"/>
        </w:rPr>
        <w:t xml:space="preserve">　半導体業界が最近政府に提案した内容に対して、台湾経済研究院産業経済データベース研究員兼ディレクターの劉佩真氏は、台湾は同盟国に対して優位に立つためにダイナミズムを維持すべきであり、海外に戦略投資を行う際には重要技術の流出を確実に防ぎ、国内生産のデメリットを排除して、先端半導体プロセスを台湾に根付かせるように努力すべきだと述べる。</w:t>
      </w:r>
    </w:p>
    <w:p w14:paraId="28DF991E" w14:textId="77777777" w:rsidR="00057135" w:rsidRPr="000419BD" w:rsidRDefault="00057135" w:rsidP="000419BD">
      <w:pPr>
        <w:autoSpaceDE w:val="0"/>
        <w:autoSpaceDN w:val="0"/>
        <w:adjustRightInd w:val="0"/>
        <w:spacing w:line="440" w:lineRule="exact"/>
        <w:jc w:val="both"/>
        <w:rPr>
          <w:rFonts w:ascii="Yu Mincho" w:eastAsia="Yu Mincho" w:hAnsi="Yu Mincho"/>
          <w:bCs/>
          <w:sz w:val="23"/>
          <w:szCs w:val="23"/>
          <w:lang w:eastAsia="ja-JP"/>
        </w:rPr>
      </w:pPr>
      <w:r w:rsidRPr="000419BD">
        <w:rPr>
          <w:rFonts w:ascii="Yu Mincho" w:eastAsia="Yu Mincho" w:hAnsi="Yu Mincho" w:hint="eastAsia"/>
          <w:bCs/>
          <w:sz w:val="23"/>
          <w:szCs w:val="23"/>
          <w:lang w:eastAsia="ja-JP"/>
        </w:rPr>
        <w:t xml:space="preserve">　業界によると、台湾の半導体産業はファウンドリー、パッケージテスト、</w:t>
      </w:r>
      <w:r w:rsidRPr="000419BD">
        <w:rPr>
          <w:rFonts w:ascii="Yu Mincho" w:eastAsia="Yu Mincho" w:hAnsi="Yu Mincho"/>
          <w:bCs/>
          <w:sz w:val="23"/>
          <w:szCs w:val="23"/>
          <w:lang w:eastAsia="ja-JP"/>
        </w:rPr>
        <w:t>IC設計</w:t>
      </w:r>
      <w:r w:rsidRPr="000419BD">
        <w:rPr>
          <w:rFonts w:ascii="Yu Mincho" w:eastAsia="Yu Mincho" w:hAnsi="Yu Mincho" w:hint="eastAsia"/>
          <w:bCs/>
          <w:sz w:val="23"/>
          <w:szCs w:val="23"/>
          <w:lang w:eastAsia="ja-JP"/>
        </w:rPr>
        <w:t>が</w:t>
      </w:r>
      <w:r w:rsidRPr="000419BD">
        <w:rPr>
          <w:rFonts w:ascii="Yu Mincho" w:eastAsia="Yu Mincho" w:hAnsi="Yu Mincho"/>
          <w:bCs/>
          <w:sz w:val="23"/>
          <w:szCs w:val="23"/>
          <w:lang w:eastAsia="ja-JP"/>
        </w:rPr>
        <w:t>3本柱</w:t>
      </w:r>
      <w:r w:rsidRPr="000419BD">
        <w:rPr>
          <w:rFonts w:ascii="Yu Mincho" w:eastAsia="Yu Mincho" w:hAnsi="Yu Mincho" w:hint="eastAsia"/>
          <w:bCs/>
          <w:sz w:val="23"/>
          <w:szCs w:val="23"/>
          <w:lang w:eastAsia="ja-JP"/>
        </w:rPr>
        <w:t>で、そのうちファウンドリーとパッケージテストは世界トップ、</w:t>
      </w:r>
      <w:r w:rsidRPr="000419BD">
        <w:rPr>
          <w:rFonts w:ascii="Yu Mincho" w:eastAsia="Yu Mincho" w:hAnsi="Yu Mincho"/>
          <w:bCs/>
          <w:sz w:val="23"/>
          <w:szCs w:val="23"/>
          <w:lang w:eastAsia="ja-JP"/>
        </w:rPr>
        <w:t>IC設計</w:t>
      </w:r>
      <w:r w:rsidRPr="000419BD">
        <w:rPr>
          <w:rFonts w:ascii="Yu Mincho" w:eastAsia="Yu Mincho" w:hAnsi="Yu Mincho" w:hint="eastAsia"/>
          <w:bCs/>
          <w:sz w:val="23"/>
          <w:szCs w:val="23"/>
          <w:lang w:eastAsia="ja-JP"/>
        </w:rPr>
        <w:t>は世界</w:t>
      </w:r>
      <w:r w:rsidRPr="000419BD">
        <w:rPr>
          <w:rFonts w:ascii="Yu Mincho" w:eastAsia="Yu Mincho" w:hAnsi="Yu Mincho"/>
          <w:bCs/>
          <w:sz w:val="23"/>
          <w:szCs w:val="23"/>
          <w:lang w:eastAsia="ja-JP"/>
        </w:rPr>
        <w:t>2位</w:t>
      </w:r>
      <w:r w:rsidRPr="000419BD">
        <w:rPr>
          <w:rFonts w:ascii="Yu Mincho" w:eastAsia="Yu Mincho" w:hAnsi="Yu Mincho" w:hint="eastAsia"/>
          <w:bCs/>
          <w:sz w:val="23"/>
          <w:szCs w:val="23"/>
          <w:lang w:eastAsia="ja-JP"/>
        </w:rPr>
        <w:t>で、米国がトップ、</w:t>
      </w:r>
      <w:r w:rsidRPr="000419BD">
        <w:rPr>
          <w:rFonts w:ascii="Yu Mincho" w:eastAsia="Yu Mincho" w:hAnsi="Yu Mincho" w:hint="eastAsia"/>
          <w:bCs/>
          <w:sz w:val="23"/>
          <w:szCs w:val="23"/>
          <w:lang w:eastAsia="ja-JP"/>
        </w:rPr>
        <w:lastRenderedPageBreak/>
        <w:t>中国が後塵を拝しているという。</w:t>
      </w:r>
    </w:p>
    <w:p w14:paraId="51615300" w14:textId="71E1B0E9" w:rsidR="00057135" w:rsidRPr="000419BD" w:rsidRDefault="00057135" w:rsidP="000419BD">
      <w:pPr>
        <w:autoSpaceDE w:val="0"/>
        <w:autoSpaceDN w:val="0"/>
        <w:adjustRightInd w:val="0"/>
        <w:spacing w:line="440" w:lineRule="exact"/>
        <w:jc w:val="both"/>
        <w:rPr>
          <w:rFonts w:ascii="Yu Mincho" w:eastAsia="Yu Mincho" w:hAnsi="Yu Mincho"/>
          <w:bCs/>
          <w:sz w:val="23"/>
          <w:szCs w:val="23"/>
          <w:lang w:eastAsia="ja-JP"/>
        </w:rPr>
      </w:pPr>
      <w:r w:rsidRPr="000419BD">
        <w:rPr>
          <w:rFonts w:ascii="Yu Mincho" w:eastAsia="Yu Mincho" w:hAnsi="Yu Mincho" w:hint="eastAsia"/>
          <w:bCs/>
          <w:sz w:val="23"/>
          <w:szCs w:val="23"/>
          <w:lang w:eastAsia="ja-JP"/>
        </w:rPr>
        <w:t xml:space="preserve">　台湾は半導体製造装置の最大の買い手だが、装置メーカーはシンガポールにアジア太平洋センターを設立している。政府は、税制優遇措置によって大手半導体製造装置メーカーが台湾に拠点を置くよう誘致、台湾への投資を拡大することで周辺の半導体製造工場を支援し競争力を強化するだけでなく、台湾の半導体サプライチェーンをより充実させ雇用機会を増やすとともに、台湾の部品、工作機械、サブシステムに半導体産業への参入の機会を与えるべきである、とメーカーは語る。</w:t>
      </w:r>
    </w:p>
    <w:p w14:paraId="4552A859" w14:textId="77777777" w:rsidR="00D2068D" w:rsidRDefault="00D2068D" w:rsidP="00057135">
      <w:pPr>
        <w:autoSpaceDE w:val="0"/>
        <w:autoSpaceDN w:val="0"/>
        <w:adjustRightInd w:val="0"/>
        <w:spacing w:line="380" w:lineRule="exact"/>
        <w:rPr>
          <w:rFonts w:ascii="微軟正黑體" w:eastAsia="微軟正黑體" w:hAnsi="微軟正黑體"/>
          <w:b/>
          <w:bCs/>
          <w:color w:val="0070C0"/>
          <w:szCs w:val="26"/>
          <w:lang w:eastAsia="ja-JP"/>
        </w:rPr>
      </w:pPr>
    </w:p>
    <w:p w14:paraId="07038426" w14:textId="55C01782" w:rsidR="00057135" w:rsidRPr="00FD370D" w:rsidRDefault="00057135" w:rsidP="00EB1C71">
      <w:pPr>
        <w:autoSpaceDE w:val="0"/>
        <w:autoSpaceDN w:val="0"/>
        <w:adjustRightInd w:val="0"/>
        <w:spacing w:line="440" w:lineRule="exact"/>
        <w:rPr>
          <w:rFonts w:ascii="微軟正黑體" w:eastAsia="微軟正黑體" w:hAnsi="微軟正黑體"/>
          <w:b/>
          <w:bCs/>
          <w:color w:val="0070C0"/>
          <w:szCs w:val="26"/>
          <w:lang w:eastAsia="ja-JP"/>
        </w:rPr>
      </w:pPr>
      <w:r w:rsidRPr="00FD370D">
        <w:rPr>
          <w:rFonts w:ascii="微軟正黑體" w:eastAsia="微軟正黑體" w:hAnsi="微軟正黑體" w:hint="eastAsia"/>
          <w:b/>
          <w:bCs/>
          <w:color w:val="0070C0"/>
          <w:szCs w:val="26"/>
          <w:lang w:eastAsia="ja-JP"/>
        </w:rPr>
        <w:t>無給休暇が</w:t>
      </w:r>
      <w:r w:rsidRPr="00FD370D">
        <w:rPr>
          <w:rFonts w:ascii="微軟正黑體" w:eastAsia="微軟正黑體" w:hAnsi="微軟正黑體"/>
          <w:b/>
          <w:bCs/>
          <w:color w:val="0070C0"/>
          <w:szCs w:val="26"/>
          <w:lang w:eastAsia="ja-JP"/>
        </w:rPr>
        <w:t>1,360</w:t>
      </w:r>
      <w:r w:rsidRPr="00FD370D">
        <w:rPr>
          <w:rFonts w:ascii="微軟正黑體" w:eastAsia="微軟正黑體" w:hAnsi="微軟正黑體" w:hint="eastAsia"/>
          <w:b/>
          <w:bCs/>
          <w:color w:val="0070C0"/>
          <w:szCs w:val="26"/>
          <w:lang w:eastAsia="ja-JP"/>
        </w:rPr>
        <w:t>人に増加</w:t>
      </w:r>
      <w:r w:rsidRPr="00FD370D">
        <w:rPr>
          <w:rFonts w:ascii="微軟正黑體" w:eastAsia="微軟正黑體" w:hAnsi="微軟正黑體"/>
          <w:b/>
          <w:bCs/>
          <w:color w:val="0070C0"/>
          <w:szCs w:val="26"/>
          <w:lang w:eastAsia="ja-JP"/>
        </w:rPr>
        <w:t xml:space="preserve"> 製造業</w:t>
      </w:r>
      <w:r w:rsidRPr="00FD370D">
        <w:rPr>
          <w:rFonts w:ascii="微軟正黑體" w:eastAsia="微軟正黑體" w:hAnsi="微軟正黑體" w:hint="eastAsia"/>
          <w:b/>
          <w:bCs/>
          <w:color w:val="0070C0"/>
          <w:szCs w:val="26"/>
          <w:lang w:eastAsia="ja-JP"/>
        </w:rPr>
        <w:t>の受注は不安定だが、悪くはない</w:t>
      </w:r>
    </w:p>
    <w:p w14:paraId="2CF14EDE" w14:textId="77777777" w:rsidR="00057135" w:rsidRPr="00FD370D" w:rsidRDefault="00057135" w:rsidP="00EB1C71">
      <w:pPr>
        <w:autoSpaceDE w:val="0"/>
        <w:autoSpaceDN w:val="0"/>
        <w:adjustRightInd w:val="0"/>
        <w:spacing w:line="440" w:lineRule="exact"/>
        <w:rPr>
          <w:rFonts w:ascii="微軟正黑體" w:eastAsia="微軟正黑體" w:hAnsi="微軟正黑體" w:cs="Arial"/>
          <w:color w:val="000000" w:themeColor="text1"/>
          <w:sz w:val="22"/>
          <w:lang w:eastAsia="ja-JP"/>
        </w:rPr>
      </w:pPr>
      <w:r w:rsidRPr="00FD370D">
        <w:rPr>
          <w:rFonts w:ascii="微軟正黑體" w:eastAsia="微軟正黑體" w:hAnsi="微軟正黑體" w:cs="Arial" w:hint="eastAsia"/>
          <w:color w:val="000000" w:themeColor="text1"/>
          <w:sz w:val="22"/>
          <w:lang w:eastAsia="ja-JP"/>
        </w:rPr>
        <w:t>【</w:t>
      </w:r>
      <w:r w:rsidRPr="00FD370D">
        <w:rPr>
          <w:rFonts w:ascii="微軟正黑體" w:eastAsia="微軟正黑體" w:hAnsi="微軟正黑體" w:cs="Arial"/>
          <w:color w:val="000000" w:themeColor="text1"/>
          <w:sz w:val="22"/>
          <w:lang w:eastAsia="ja-JP"/>
        </w:rPr>
        <w:t xml:space="preserve">2023-04-24 </w:t>
      </w:r>
      <w:r w:rsidRPr="00FD370D">
        <w:rPr>
          <w:rFonts w:ascii="微軟正黑體" w:eastAsia="微軟正黑體" w:hAnsi="微軟正黑體" w:cs="Arial" w:hint="eastAsia"/>
          <w:color w:val="000000" w:themeColor="text1"/>
          <w:sz w:val="22"/>
          <w:lang w:eastAsia="ja-JP"/>
        </w:rPr>
        <w:t>中央社】</w:t>
      </w:r>
    </w:p>
    <w:p w14:paraId="72BA4F9A" w14:textId="77777777" w:rsidR="00057135" w:rsidRPr="00EB1C71" w:rsidRDefault="00057135" w:rsidP="00EB1C71">
      <w:pPr>
        <w:autoSpaceDE w:val="0"/>
        <w:autoSpaceDN w:val="0"/>
        <w:adjustRightInd w:val="0"/>
        <w:spacing w:line="440" w:lineRule="exact"/>
        <w:jc w:val="both"/>
        <w:rPr>
          <w:rFonts w:ascii="Yu Mincho" w:eastAsia="Yu Mincho" w:hAnsi="Yu Mincho"/>
          <w:bCs/>
          <w:sz w:val="23"/>
          <w:szCs w:val="23"/>
          <w:lang w:eastAsia="ja-JP"/>
        </w:rPr>
      </w:pPr>
      <w:r w:rsidRPr="005879F0">
        <w:rPr>
          <w:rFonts w:ascii="Yu Mincho" w:eastAsia="Yu Mincho" w:hAnsi="Yu Mincho" w:hint="eastAsia"/>
          <w:bCs/>
          <w:color w:val="FF0000"/>
          <w:sz w:val="23"/>
          <w:szCs w:val="23"/>
          <w:lang w:eastAsia="ja-JP"/>
        </w:rPr>
        <w:t xml:space="preserve">　</w:t>
      </w:r>
      <w:r w:rsidRPr="00EB1C71">
        <w:rPr>
          <w:rFonts w:ascii="Yu Mincho" w:eastAsia="Yu Mincho" w:hAnsi="Yu Mincho" w:hint="eastAsia"/>
          <w:bCs/>
          <w:sz w:val="23"/>
          <w:szCs w:val="23"/>
          <w:lang w:eastAsia="ja-JP"/>
        </w:rPr>
        <w:t>労働省は本日、仕事を休んでいる人の数が前期に比べ</w:t>
      </w:r>
      <w:r w:rsidRPr="00EB1C71">
        <w:rPr>
          <w:rFonts w:ascii="Yu Mincho" w:eastAsia="Yu Mincho" w:hAnsi="Yu Mincho"/>
          <w:bCs/>
          <w:sz w:val="23"/>
          <w:szCs w:val="23"/>
          <w:lang w:eastAsia="ja-JP"/>
        </w:rPr>
        <w:t>1,360人</w:t>
      </w:r>
      <w:r w:rsidRPr="00EB1C71">
        <w:rPr>
          <w:rFonts w:ascii="Yu Mincho" w:eastAsia="Yu Mincho" w:hAnsi="Yu Mincho" w:hint="eastAsia"/>
          <w:bCs/>
          <w:sz w:val="23"/>
          <w:szCs w:val="23"/>
          <w:lang w:eastAsia="ja-JP"/>
        </w:rPr>
        <w:t>増加し、そのうち</w:t>
      </w:r>
      <w:r w:rsidRPr="00EB1C71">
        <w:rPr>
          <w:rFonts w:ascii="Yu Mincho" w:eastAsia="Yu Mincho" w:hAnsi="Yu Mincho"/>
          <w:bCs/>
          <w:sz w:val="23"/>
          <w:szCs w:val="23"/>
          <w:lang w:eastAsia="ja-JP"/>
        </w:rPr>
        <w:t>875人</w:t>
      </w:r>
      <w:r w:rsidRPr="00EB1C71">
        <w:rPr>
          <w:rFonts w:ascii="Yu Mincho" w:eastAsia="Yu Mincho" w:hAnsi="Yu Mincho" w:hint="eastAsia"/>
          <w:bCs/>
          <w:sz w:val="23"/>
          <w:szCs w:val="23"/>
          <w:lang w:eastAsia="ja-JP"/>
        </w:rPr>
        <w:t>が製造業であると発表した。</w:t>
      </w:r>
    </w:p>
    <w:p w14:paraId="5FF53A43" w14:textId="77777777" w:rsidR="00057135" w:rsidRPr="00EB1C71" w:rsidRDefault="00057135" w:rsidP="00EB1C71">
      <w:pPr>
        <w:autoSpaceDE w:val="0"/>
        <w:autoSpaceDN w:val="0"/>
        <w:adjustRightInd w:val="0"/>
        <w:spacing w:line="440" w:lineRule="exact"/>
        <w:jc w:val="both"/>
        <w:rPr>
          <w:rFonts w:ascii="Yu Mincho" w:eastAsia="Yu Mincho" w:hAnsi="Yu Mincho"/>
          <w:bCs/>
          <w:sz w:val="23"/>
          <w:szCs w:val="23"/>
          <w:lang w:eastAsia="ja-JP"/>
        </w:rPr>
      </w:pPr>
      <w:r w:rsidRPr="00EB1C71">
        <w:rPr>
          <w:rFonts w:ascii="Yu Mincho" w:eastAsia="Yu Mincho" w:hAnsi="Yu Mincho" w:hint="eastAsia"/>
          <w:bCs/>
          <w:sz w:val="23"/>
          <w:szCs w:val="23"/>
          <w:lang w:eastAsia="ja-JP"/>
        </w:rPr>
        <w:t xml:space="preserve">　労働部労働条件・雇用平等担当秘書の黄偉珍氏は中央通信社の取材に対し、今回の新規実施者は製造業が</w:t>
      </w:r>
      <w:r w:rsidRPr="00EB1C71">
        <w:rPr>
          <w:rFonts w:ascii="Yu Mincho" w:eastAsia="Yu Mincho" w:hAnsi="Yu Mincho"/>
          <w:bCs/>
          <w:sz w:val="23"/>
          <w:szCs w:val="23"/>
          <w:lang w:eastAsia="ja-JP"/>
        </w:rPr>
        <w:t>875</w:t>
      </w:r>
      <w:r w:rsidRPr="00EB1C71">
        <w:rPr>
          <w:rFonts w:ascii="Yu Mincho" w:eastAsia="Yu Mincho" w:hAnsi="Yu Mincho" w:hint="eastAsia"/>
          <w:bCs/>
          <w:sz w:val="23"/>
          <w:szCs w:val="23"/>
          <w:lang w:eastAsia="ja-JP"/>
        </w:rPr>
        <w:t>人を占めたが、大手メーカーはなく、実施者の多くは半導体関連の情報電子産業メーカーで、実施者は約</w:t>
      </w:r>
      <w:r w:rsidRPr="00EB1C71">
        <w:rPr>
          <w:rFonts w:ascii="Yu Mincho" w:eastAsia="Yu Mincho" w:hAnsi="Yu Mincho"/>
          <w:bCs/>
          <w:sz w:val="23"/>
          <w:szCs w:val="23"/>
          <w:lang w:eastAsia="ja-JP"/>
        </w:rPr>
        <w:t>220</w:t>
      </w:r>
      <w:r w:rsidRPr="00EB1C71">
        <w:rPr>
          <w:rFonts w:ascii="Yu Mincho" w:eastAsia="Yu Mincho" w:hAnsi="Yu Mincho" w:hint="eastAsia"/>
          <w:bCs/>
          <w:sz w:val="23"/>
          <w:szCs w:val="23"/>
          <w:lang w:eastAsia="ja-JP"/>
        </w:rPr>
        <w:t>人であると述べた。一社は工作機械・機械部品メーカーで実施者は約160人</w:t>
      </w:r>
      <w:r w:rsidRPr="00EB1C71">
        <w:rPr>
          <w:rFonts w:ascii="Yu Mincho" w:eastAsia="Yu Mincho" w:hAnsi="Yu Mincho"/>
          <w:bCs/>
          <w:sz w:val="23"/>
          <w:szCs w:val="23"/>
          <w:lang w:eastAsia="ja-JP"/>
        </w:rPr>
        <w:t>、</w:t>
      </w:r>
      <w:r w:rsidRPr="00EB1C71">
        <w:rPr>
          <w:rFonts w:ascii="Yu Mincho" w:eastAsia="Yu Mincho" w:hAnsi="Yu Mincho" w:hint="eastAsia"/>
          <w:bCs/>
          <w:sz w:val="23"/>
          <w:szCs w:val="23"/>
          <w:lang w:eastAsia="ja-JP"/>
        </w:rPr>
        <w:t>その他二社はゴムメーカーでそれぞれ100人あまりになる。</w:t>
      </w:r>
    </w:p>
    <w:p w14:paraId="045C3493" w14:textId="7CEC3FFE" w:rsidR="00057135" w:rsidRPr="00EB1C71" w:rsidRDefault="00057135" w:rsidP="00EB1C71">
      <w:pPr>
        <w:autoSpaceDE w:val="0"/>
        <w:autoSpaceDN w:val="0"/>
        <w:adjustRightInd w:val="0"/>
        <w:spacing w:line="440" w:lineRule="exact"/>
        <w:jc w:val="both"/>
        <w:rPr>
          <w:rFonts w:ascii="Yu Mincho" w:eastAsia="Yu Mincho" w:hAnsi="Yu Mincho"/>
          <w:bCs/>
          <w:sz w:val="23"/>
          <w:szCs w:val="23"/>
          <w:lang w:eastAsia="ja-JP"/>
        </w:rPr>
      </w:pPr>
      <w:r w:rsidRPr="00EB1C71">
        <w:rPr>
          <w:rFonts w:ascii="Yu Mincho" w:eastAsia="Yu Mincho" w:hAnsi="Yu Mincho" w:hint="eastAsia"/>
          <w:bCs/>
          <w:sz w:val="23"/>
          <w:szCs w:val="23"/>
          <w:lang w:eastAsia="ja-JP"/>
        </w:rPr>
        <w:t xml:space="preserve">　黃維琛</w:t>
      </w:r>
      <w:r w:rsidR="00D2068D" w:rsidRPr="00EB1C71">
        <w:rPr>
          <w:rFonts w:ascii="Yu Mincho" w:eastAsia="Yu Mincho" w:hAnsi="Yu Mincho" w:hint="eastAsia"/>
          <w:bCs/>
          <w:sz w:val="23"/>
          <w:szCs w:val="23"/>
          <w:lang w:eastAsia="ja-JP"/>
        </w:rPr>
        <w:t>氏</w:t>
      </w:r>
      <w:r w:rsidRPr="00EB1C71">
        <w:rPr>
          <w:rFonts w:ascii="Yu Mincho" w:eastAsia="Yu Mincho" w:hAnsi="Yu Mincho" w:hint="eastAsia"/>
          <w:bCs/>
          <w:sz w:val="23"/>
          <w:szCs w:val="23"/>
          <w:lang w:eastAsia="ja-JP"/>
        </w:rPr>
        <w:t>は、</w:t>
      </w:r>
      <w:r w:rsidRPr="00EB1C71">
        <w:rPr>
          <w:rFonts w:ascii="Yu Mincho" w:eastAsia="Yu Mincho" w:hAnsi="Yu Mincho"/>
          <w:bCs/>
          <w:sz w:val="23"/>
          <w:szCs w:val="23"/>
          <w:lang w:eastAsia="ja-JP"/>
        </w:rPr>
        <w:t>3月</w:t>
      </w:r>
      <w:r w:rsidRPr="00EB1C71">
        <w:rPr>
          <w:rFonts w:ascii="Yu Mincho" w:eastAsia="Yu Mincho" w:hAnsi="Yu Mincho" w:hint="eastAsia"/>
          <w:bCs/>
          <w:sz w:val="23"/>
          <w:szCs w:val="23"/>
          <w:lang w:eastAsia="ja-JP"/>
        </w:rPr>
        <w:t>に仕事を休む人の総数が</w:t>
      </w:r>
      <w:r w:rsidRPr="00EB1C71">
        <w:rPr>
          <w:rFonts w:ascii="Yu Mincho" w:eastAsia="Yu Mincho" w:hAnsi="Yu Mincho"/>
          <w:bCs/>
          <w:sz w:val="23"/>
          <w:szCs w:val="23"/>
          <w:lang w:eastAsia="ja-JP"/>
        </w:rPr>
        <w:t>8,000人</w:t>
      </w:r>
      <w:r w:rsidRPr="00EB1C71">
        <w:rPr>
          <w:rFonts w:ascii="Yu Mincho" w:eastAsia="Yu Mincho" w:hAnsi="Yu Mincho" w:hint="eastAsia"/>
          <w:bCs/>
          <w:sz w:val="23"/>
          <w:szCs w:val="23"/>
          <w:lang w:eastAsia="ja-JP"/>
        </w:rPr>
        <w:t>を超え、</w:t>
      </w:r>
      <w:r w:rsidRPr="00EB1C71">
        <w:rPr>
          <w:rFonts w:ascii="Yu Mincho" w:eastAsia="Yu Mincho" w:hAnsi="Yu Mincho"/>
          <w:bCs/>
          <w:sz w:val="23"/>
          <w:szCs w:val="23"/>
          <w:lang w:eastAsia="ja-JP"/>
        </w:rPr>
        <w:t>COVID-19</w:t>
      </w:r>
      <w:r w:rsidRPr="00EB1C71">
        <w:rPr>
          <w:rFonts w:ascii="Yu Mincho" w:eastAsia="Yu Mincho" w:hAnsi="Yu Mincho" w:hint="eastAsia"/>
          <w:bCs/>
          <w:sz w:val="23"/>
          <w:szCs w:val="23"/>
          <w:lang w:eastAsia="ja-JP"/>
        </w:rPr>
        <w:t>流行時に匹敵する規模に急増した後</w:t>
      </w:r>
      <w:r w:rsidR="005406FE" w:rsidRPr="00EB1C71">
        <w:rPr>
          <w:rFonts w:ascii="Yu Mincho" w:eastAsia="Yu Mincho" w:hAnsi="Yu Mincho" w:hint="eastAsia"/>
          <w:bCs/>
          <w:sz w:val="23"/>
          <w:szCs w:val="23"/>
          <w:lang w:eastAsia="ja-JP"/>
        </w:rPr>
        <w:t>４</w:t>
      </w:r>
      <w:r w:rsidRPr="00EB1C71">
        <w:rPr>
          <w:rFonts w:ascii="Yu Mincho" w:eastAsia="Yu Mincho" w:hAnsi="Yu Mincho"/>
          <w:bCs/>
          <w:sz w:val="23"/>
          <w:szCs w:val="23"/>
          <w:lang w:eastAsia="ja-JP"/>
        </w:rPr>
        <w:t>月上旬</w:t>
      </w:r>
      <w:r w:rsidRPr="00EB1C71">
        <w:rPr>
          <w:rFonts w:ascii="Yu Mincho" w:eastAsia="Yu Mincho" w:hAnsi="Yu Mincho" w:hint="eastAsia"/>
          <w:bCs/>
          <w:sz w:val="23"/>
          <w:szCs w:val="23"/>
          <w:lang w:eastAsia="ja-JP"/>
        </w:rPr>
        <w:t>には減少し、多くの業界関係者が受注数の変化を見守ることを選択したと分析した。休業を実施した企業については、そのほとんどが</w:t>
      </w:r>
      <w:r w:rsidRPr="00EB1C71">
        <w:rPr>
          <w:rFonts w:ascii="Yu Mincho" w:eastAsia="Yu Mincho" w:hAnsi="Yu Mincho"/>
          <w:bCs/>
          <w:sz w:val="23"/>
          <w:szCs w:val="23"/>
          <w:lang w:eastAsia="ja-JP"/>
        </w:rPr>
        <w:t>1～2</w:t>
      </w:r>
      <w:r w:rsidRPr="00EB1C71">
        <w:rPr>
          <w:rFonts w:ascii="Yu Mincho" w:eastAsia="Yu Mincho" w:hAnsi="Yu Mincho" w:hint="eastAsia"/>
          <w:bCs/>
          <w:sz w:val="23"/>
          <w:szCs w:val="23"/>
          <w:lang w:eastAsia="ja-JP"/>
        </w:rPr>
        <w:t>ヵ月間の休業を取り決めただけで、シーズン全体では直接的には実施しておらず、輸出受注が不安定であることを示しているが、業界全体としては経済状況を悪く見ているわけではないようだ。</w:t>
      </w:r>
    </w:p>
    <w:p w14:paraId="5044AA88" w14:textId="0B0C9F6F" w:rsidR="00600268" w:rsidRDefault="00600268" w:rsidP="00EB1C71">
      <w:pPr>
        <w:widowControl/>
        <w:autoSpaceDE w:val="0"/>
        <w:autoSpaceDN w:val="0"/>
        <w:adjustRightInd w:val="0"/>
        <w:spacing w:line="440" w:lineRule="exact"/>
        <w:ind w:firstLineChars="100" w:firstLine="220"/>
        <w:jc w:val="both"/>
        <w:rPr>
          <w:rFonts w:ascii="Yu Mincho" w:eastAsia="Yu Mincho" w:hAnsi="MS Mincho" w:cs="MS PGothic"/>
          <w:sz w:val="22"/>
          <w:szCs w:val="22"/>
          <w:lang w:eastAsia="ja-JP"/>
        </w:rPr>
      </w:pPr>
    </w:p>
    <w:p w14:paraId="1376AF12" w14:textId="218F7822" w:rsidR="006C468F" w:rsidRPr="00332FFC" w:rsidRDefault="006C468F" w:rsidP="006C468F">
      <w:pPr>
        <w:spacing w:line="380" w:lineRule="exact"/>
        <w:rPr>
          <w:rFonts w:ascii="微軟正黑體" w:eastAsia="Yu Mincho" w:hAnsi="微軟正黑體"/>
          <w:b/>
          <w:bCs/>
          <w:color w:val="0070C0"/>
          <w:szCs w:val="26"/>
          <w:lang w:eastAsia="ja-JP"/>
        </w:rPr>
      </w:pPr>
      <w:r w:rsidRPr="00C70EA8">
        <w:rPr>
          <w:rFonts w:ascii="微軟正黑體" w:eastAsia="微軟正黑體" w:hAnsi="微軟正黑體" w:hint="eastAsia"/>
          <w:b/>
          <w:bCs/>
          <w:color w:val="0070C0"/>
          <w:szCs w:val="26"/>
          <w:lang w:eastAsia="ja-JP"/>
        </w:rPr>
        <w:t>台湾</w:t>
      </w:r>
      <w:r w:rsidRPr="00C70EA8">
        <w:rPr>
          <w:rFonts w:ascii="微軟正黑體" w:eastAsia="微軟正黑體" w:hAnsi="微軟正黑體"/>
          <w:b/>
          <w:bCs/>
          <w:color w:val="0070C0"/>
          <w:szCs w:val="26"/>
          <w:lang w:eastAsia="ja-JP"/>
        </w:rPr>
        <w:t>4月</w:t>
      </w:r>
      <w:r w:rsidRPr="00C70EA8">
        <w:rPr>
          <w:rFonts w:ascii="微軟正黑體" w:eastAsia="微軟正黑體" w:hAnsi="微軟正黑體" w:hint="eastAsia"/>
          <w:b/>
          <w:bCs/>
          <w:color w:val="0070C0"/>
          <w:szCs w:val="26"/>
          <w:lang w:eastAsia="ja-JP"/>
        </w:rPr>
        <w:t>の機械輸出は</w:t>
      </w:r>
      <w:r w:rsidRPr="00C70EA8">
        <w:rPr>
          <w:rFonts w:ascii="微軟正黑體" w:eastAsia="微軟正黑體" w:hAnsi="微軟正黑體"/>
          <w:b/>
          <w:bCs/>
          <w:color w:val="0070C0"/>
          <w:szCs w:val="26"/>
          <w:lang w:eastAsia="ja-JP"/>
        </w:rPr>
        <w:t>15％減</w:t>
      </w:r>
    </w:p>
    <w:p w14:paraId="4B270DC5" w14:textId="77777777" w:rsidR="006C468F" w:rsidRDefault="006C468F" w:rsidP="006C468F">
      <w:pPr>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126E58">
        <w:rPr>
          <w:rFonts w:ascii="微軟正黑體" w:eastAsia="微軟正黑體" w:hAnsi="微軟正黑體" w:cs="Arial"/>
          <w:color w:val="000000" w:themeColor="text1"/>
          <w:sz w:val="22"/>
          <w:lang w:eastAsia="ja-JP"/>
        </w:rPr>
        <w:t>2023-0</w:t>
      </w:r>
      <w:r>
        <w:rPr>
          <w:rFonts w:ascii="微軟正黑體" w:eastAsia="微軟正黑體" w:hAnsi="微軟正黑體" w:cs="Arial"/>
          <w:color w:val="000000" w:themeColor="text1"/>
          <w:sz w:val="22"/>
          <w:lang w:eastAsia="ja-JP"/>
        </w:rPr>
        <w:t>5</w:t>
      </w:r>
      <w:r w:rsidRPr="00126E58">
        <w:rPr>
          <w:rFonts w:ascii="微軟正黑體" w:eastAsia="微軟正黑體" w:hAnsi="微軟正黑體" w:cs="Arial"/>
          <w:color w:val="000000" w:themeColor="text1"/>
          <w:sz w:val="22"/>
          <w:lang w:eastAsia="ja-JP"/>
        </w:rPr>
        <w:t>-</w:t>
      </w:r>
      <w:r>
        <w:rPr>
          <w:rFonts w:ascii="微軟正黑體" w:eastAsia="微軟正黑體" w:hAnsi="微軟正黑體" w:cs="Arial"/>
          <w:color w:val="000000" w:themeColor="text1"/>
          <w:sz w:val="22"/>
          <w:lang w:eastAsia="ja-JP"/>
        </w:rPr>
        <w:t>1</w:t>
      </w:r>
      <w:r w:rsidRPr="00126E58">
        <w:rPr>
          <w:rFonts w:ascii="微軟正黑體" w:eastAsia="微軟正黑體" w:hAnsi="微軟正黑體" w:cs="Arial"/>
          <w:color w:val="000000" w:themeColor="text1"/>
          <w:sz w:val="22"/>
          <w:lang w:eastAsia="ja-JP"/>
        </w:rPr>
        <w:t xml:space="preserve">0 </w:t>
      </w:r>
      <w:r w:rsidRPr="002D5AB6">
        <w:rPr>
          <w:rFonts w:ascii="微軟正黑體" w:eastAsia="微軟正黑體" w:hAnsi="微軟正黑體" w:cs="Arial"/>
          <w:color w:val="000000" w:themeColor="text1"/>
          <w:sz w:val="22"/>
          <w:lang w:eastAsia="ja-JP"/>
        </w:rPr>
        <w:t>工商時報</w:t>
      </w:r>
      <w:r w:rsidRPr="00226633">
        <w:rPr>
          <w:rFonts w:ascii="微軟正黑體" w:eastAsia="微軟正黑體" w:hAnsi="微軟正黑體" w:cs="Arial" w:hint="eastAsia"/>
          <w:color w:val="000000" w:themeColor="text1"/>
          <w:sz w:val="22"/>
          <w:lang w:eastAsia="ja-JP"/>
        </w:rPr>
        <w:t>】</w:t>
      </w:r>
    </w:p>
    <w:p w14:paraId="4D7298BA" w14:textId="28FECD8C" w:rsidR="006C468F" w:rsidRPr="00693C15" w:rsidRDefault="00C67D51" w:rsidP="00693C15">
      <w:pPr>
        <w:autoSpaceDE w:val="0"/>
        <w:autoSpaceDN w:val="0"/>
        <w:adjustRightInd w:val="0"/>
        <w:spacing w:line="440" w:lineRule="exact"/>
        <w:ind w:firstLineChars="100" w:firstLine="230"/>
        <w:jc w:val="both"/>
        <w:rPr>
          <w:rFonts w:ascii="Yu Mincho" w:eastAsia="Yu Mincho" w:hAnsi="Yu Mincho"/>
          <w:sz w:val="23"/>
          <w:szCs w:val="23"/>
          <w:lang w:eastAsia="ja-JP"/>
        </w:rPr>
      </w:pPr>
      <w:r>
        <w:rPr>
          <w:rFonts w:ascii="Yu Mincho" w:eastAsia="Yu Mincho" w:hAnsi="Yu Mincho" w:hint="eastAsia"/>
          <w:sz w:val="23"/>
          <w:szCs w:val="23"/>
          <w:lang w:eastAsia="ja-JP"/>
        </w:rPr>
        <w:t>台湾機械工業</w:t>
      </w:r>
      <w:r w:rsidR="006C468F" w:rsidRPr="00693C15">
        <w:rPr>
          <w:rFonts w:ascii="Yu Mincho" w:eastAsia="Yu Mincho" w:hAnsi="Yu Mincho" w:hint="eastAsia"/>
          <w:sz w:val="23"/>
          <w:szCs w:val="23"/>
          <w:lang w:eastAsia="ja-JP"/>
        </w:rPr>
        <w:t>会が昨日発表したところによると、</w:t>
      </w:r>
      <w:r w:rsidR="006C468F" w:rsidRPr="00693C15">
        <w:rPr>
          <w:rFonts w:ascii="Yu Mincho" w:eastAsia="Yu Mincho" w:hAnsi="Yu Mincho"/>
          <w:sz w:val="23"/>
          <w:szCs w:val="23"/>
          <w:lang w:eastAsia="ja-JP"/>
        </w:rPr>
        <w:t>4月</w:t>
      </w:r>
      <w:r w:rsidR="006C468F" w:rsidRPr="00693C15">
        <w:rPr>
          <w:rFonts w:ascii="Yu Mincho" w:eastAsia="Yu Mincho" w:hAnsi="Yu Mincho" w:hint="eastAsia"/>
          <w:sz w:val="23"/>
          <w:szCs w:val="23"/>
          <w:lang w:eastAsia="ja-JP"/>
        </w:rPr>
        <w:t>の機械輸出額は</w:t>
      </w:r>
      <w:r w:rsidR="006C468F" w:rsidRPr="00693C15">
        <w:rPr>
          <w:rFonts w:ascii="Yu Mincho" w:eastAsia="Yu Mincho" w:hAnsi="Yu Mincho"/>
          <w:sz w:val="23"/>
          <w:szCs w:val="23"/>
          <w:lang w:eastAsia="ja-JP"/>
        </w:rPr>
        <w:t>15.2％減、新台</w:t>
      </w:r>
      <w:r w:rsidR="006C468F" w:rsidRPr="00693C15">
        <w:rPr>
          <w:rFonts w:ascii="Yu Mincho" w:eastAsia="Yu Mincho" w:hAnsi="Yu Mincho" w:hint="eastAsia"/>
          <w:sz w:val="23"/>
          <w:szCs w:val="23"/>
          <w:lang w:eastAsia="ja-JP"/>
        </w:rPr>
        <w:t>湾ドル換算で</w:t>
      </w:r>
      <w:r w:rsidR="006C468F" w:rsidRPr="00693C15">
        <w:rPr>
          <w:rFonts w:ascii="Yu Mincho" w:eastAsia="Yu Mincho" w:hAnsi="Yu Mincho"/>
          <w:sz w:val="23"/>
          <w:szCs w:val="23"/>
          <w:lang w:eastAsia="ja-JP"/>
        </w:rPr>
        <w:t>10.4％減</w:t>
      </w:r>
      <w:r w:rsidR="006C468F" w:rsidRPr="00693C15">
        <w:rPr>
          <w:rFonts w:ascii="Yu Mincho" w:eastAsia="Yu Mincho" w:hAnsi="Yu Mincho" w:hint="eastAsia"/>
          <w:sz w:val="23"/>
          <w:szCs w:val="23"/>
          <w:lang w:eastAsia="ja-JP"/>
        </w:rPr>
        <w:t>となり、</w:t>
      </w:r>
      <w:r w:rsidR="006C468F" w:rsidRPr="00693C15">
        <w:rPr>
          <w:rFonts w:ascii="Yu Mincho" w:eastAsia="Yu Mincho" w:hAnsi="Yu Mincho"/>
          <w:sz w:val="23"/>
          <w:szCs w:val="23"/>
          <w:lang w:eastAsia="ja-JP"/>
        </w:rPr>
        <w:t>9</w:t>
      </w:r>
      <w:r w:rsidR="006C468F" w:rsidRPr="00693C15">
        <w:rPr>
          <w:rFonts w:ascii="Yu Mincho" w:eastAsia="Yu Mincho" w:hAnsi="Yu Mincho" w:hint="eastAsia"/>
          <w:sz w:val="23"/>
          <w:szCs w:val="23"/>
          <w:lang w:eastAsia="ja-JP"/>
        </w:rPr>
        <w:t>ヶ月連続のマイナス成長となった。</w:t>
      </w:r>
      <w:r w:rsidR="006C468F" w:rsidRPr="00693C15">
        <w:rPr>
          <w:rFonts w:ascii="Yu Mincho" w:eastAsia="Yu Mincho" w:hAnsi="Yu Mincho"/>
          <w:sz w:val="23"/>
          <w:szCs w:val="23"/>
          <w:lang w:eastAsia="ja-JP"/>
        </w:rPr>
        <w:t>1-4月累計</w:t>
      </w:r>
      <w:r w:rsidR="006C468F" w:rsidRPr="00693C15">
        <w:rPr>
          <w:rFonts w:ascii="Yu Mincho" w:eastAsia="Yu Mincho" w:hAnsi="Yu Mincho" w:hint="eastAsia"/>
          <w:sz w:val="23"/>
          <w:szCs w:val="23"/>
          <w:lang w:eastAsia="ja-JP"/>
        </w:rPr>
        <w:t>の機械輸出額は前年同期比</w:t>
      </w:r>
      <w:r w:rsidR="006C468F" w:rsidRPr="00693C15">
        <w:rPr>
          <w:rFonts w:ascii="Yu Mincho" w:eastAsia="Yu Mincho" w:hAnsi="Yu Mincho"/>
          <w:sz w:val="23"/>
          <w:szCs w:val="23"/>
          <w:lang w:eastAsia="ja-JP"/>
        </w:rPr>
        <w:t>20.1％減、新台</w:t>
      </w:r>
      <w:r w:rsidR="006C468F" w:rsidRPr="00693C15">
        <w:rPr>
          <w:rFonts w:ascii="Yu Mincho" w:eastAsia="Yu Mincho" w:hAnsi="Yu Mincho" w:hint="eastAsia"/>
          <w:sz w:val="23"/>
          <w:szCs w:val="23"/>
          <w:lang w:eastAsia="ja-JP"/>
        </w:rPr>
        <w:t>湾ドル換算で</w:t>
      </w:r>
      <w:r w:rsidR="006C468F" w:rsidRPr="00693C15">
        <w:rPr>
          <w:rFonts w:ascii="Yu Mincho" w:eastAsia="Yu Mincho" w:hAnsi="Yu Mincho"/>
          <w:sz w:val="23"/>
          <w:szCs w:val="23"/>
          <w:lang w:eastAsia="ja-JP"/>
        </w:rPr>
        <w:t>13.6％減</w:t>
      </w:r>
      <w:r w:rsidR="006C468F" w:rsidRPr="00693C15">
        <w:rPr>
          <w:rFonts w:ascii="Yu Mincho" w:eastAsia="Yu Mincho" w:hAnsi="Yu Mincho" w:hint="eastAsia"/>
          <w:sz w:val="23"/>
          <w:szCs w:val="23"/>
          <w:lang w:eastAsia="ja-JP"/>
        </w:rPr>
        <w:t>となった。</w:t>
      </w:r>
      <w:r w:rsidR="006C468F" w:rsidRPr="00693C15">
        <w:rPr>
          <w:rFonts w:ascii="Yu Mincho" w:eastAsia="Yu Mincho" w:hAnsi="Yu Mincho"/>
          <w:sz w:val="23"/>
          <w:szCs w:val="23"/>
          <w:lang w:eastAsia="ja-JP"/>
        </w:rPr>
        <w:t xml:space="preserve"> 工作機械輸出額</w:t>
      </w:r>
      <w:r w:rsidR="006C468F" w:rsidRPr="00693C15">
        <w:rPr>
          <w:rFonts w:ascii="Yu Mincho" w:eastAsia="Yu Mincho" w:hAnsi="Yu Mincho" w:hint="eastAsia"/>
          <w:sz w:val="23"/>
          <w:szCs w:val="23"/>
          <w:lang w:eastAsia="ja-JP"/>
        </w:rPr>
        <w:t>は</w:t>
      </w:r>
      <w:r w:rsidR="006C468F" w:rsidRPr="00693C15">
        <w:rPr>
          <w:rFonts w:ascii="Yu Mincho" w:eastAsia="Yu Mincho" w:hAnsi="Yu Mincho"/>
          <w:sz w:val="23"/>
          <w:szCs w:val="23"/>
          <w:lang w:eastAsia="ja-JP"/>
        </w:rPr>
        <w:t>4月</w:t>
      </w:r>
      <w:r w:rsidR="006C468F" w:rsidRPr="00693C15">
        <w:rPr>
          <w:rFonts w:ascii="Yu Mincho" w:eastAsia="Yu Mincho" w:hAnsi="Yu Mincho" w:hint="eastAsia"/>
          <w:sz w:val="23"/>
          <w:szCs w:val="23"/>
          <w:lang w:eastAsia="ja-JP"/>
        </w:rPr>
        <w:t>に</w:t>
      </w:r>
      <w:r w:rsidR="006C468F" w:rsidRPr="00693C15">
        <w:rPr>
          <w:rFonts w:ascii="Yu Mincho" w:eastAsia="Yu Mincho" w:hAnsi="Yu Mincho"/>
          <w:sz w:val="23"/>
          <w:szCs w:val="23"/>
          <w:lang w:eastAsia="ja-JP"/>
        </w:rPr>
        <w:t>7.75％減少</w:t>
      </w:r>
      <w:r w:rsidR="006C468F" w:rsidRPr="00693C15">
        <w:rPr>
          <w:rFonts w:ascii="Yu Mincho" w:eastAsia="Yu Mincho" w:hAnsi="Yu Mincho" w:hint="eastAsia"/>
          <w:sz w:val="23"/>
          <w:szCs w:val="23"/>
          <w:lang w:eastAsia="ja-JP"/>
        </w:rPr>
        <w:t>し、前</w:t>
      </w:r>
      <w:r w:rsidR="006C468F" w:rsidRPr="00693C15">
        <w:rPr>
          <w:rFonts w:ascii="Yu Mincho" w:eastAsia="Yu Mincho" w:hAnsi="Yu Mincho"/>
          <w:sz w:val="23"/>
          <w:szCs w:val="23"/>
          <w:lang w:eastAsia="ja-JP"/>
        </w:rPr>
        <w:t>4</w:t>
      </w:r>
      <w:r w:rsidR="006C468F" w:rsidRPr="00693C15">
        <w:rPr>
          <w:rFonts w:ascii="Yu Mincho" w:eastAsia="Yu Mincho" w:hAnsi="Yu Mincho" w:hint="eastAsia"/>
          <w:sz w:val="23"/>
          <w:szCs w:val="23"/>
          <w:lang w:eastAsia="ja-JP"/>
        </w:rPr>
        <w:t>ヶ月では</w:t>
      </w:r>
      <w:r w:rsidR="006C468F" w:rsidRPr="00693C15">
        <w:rPr>
          <w:rFonts w:ascii="Yu Mincho" w:eastAsia="Yu Mincho" w:hAnsi="Yu Mincho"/>
          <w:sz w:val="23"/>
          <w:szCs w:val="23"/>
          <w:lang w:eastAsia="ja-JP"/>
        </w:rPr>
        <w:t>11.9％減少</w:t>
      </w:r>
      <w:r w:rsidR="006C468F" w:rsidRPr="00693C15">
        <w:rPr>
          <w:rFonts w:ascii="Yu Mincho" w:eastAsia="Yu Mincho" w:hAnsi="Yu Mincho" w:hint="eastAsia"/>
          <w:sz w:val="23"/>
          <w:szCs w:val="23"/>
          <w:lang w:eastAsia="ja-JP"/>
        </w:rPr>
        <w:t>した。</w:t>
      </w:r>
    </w:p>
    <w:p w14:paraId="57DF402D" w14:textId="5A4436B7" w:rsidR="006C468F" w:rsidRPr="00693C15" w:rsidRDefault="006C468F" w:rsidP="00693C15">
      <w:pPr>
        <w:autoSpaceDE w:val="0"/>
        <w:autoSpaceDN w:val="0"/>
        <w:adjustRightInd w:val="0"/>
        <w:spacing w:line="440" w:lineRule="exact"/>
        <w:jc w:val="both"/>
        <w:rPr>
          <w:rFonts w:ascii="Yu Mincho" w:eastAsia="Yu Mincho" w:hAnsi="Yu Mincho"/>
          <w:sz w:val="23"/>
          <w:szCs w:val="23"/>
          <w:lang w:eastAsia="ja-JP"/>
        </w:rPr>
      </w:pPr>
      <w:r w:rsidRPr="00693C15">
        <w:rPr>
          <w:rFonts w:ascii="Yu Mincho" w:eastAsia="Yu Mincho" w:hAnsi="Yu Mincho" w:hint="eastAsia"/>
          <w:sz w:val="23"/>
          <w:szCs w:val="23"/>
          <w:lang w:eastAsia="ja-JP"/>
        </w:rPr>
        <w:t xml:space="preserve">　機械工業会理事長</w:t>
      </w:r>
      <w:r w:rsidR="001E019A" w:rsidRPr="00693C15">
        <w:rPr>
          <w:rFonts w:ascii="Yu Mincho" w:eastAsia="Yu Mincho" w:hAnsi="Yu Mincho" w:hint="eastAsia"/>
          <w:sz w:val="23"/>
          <w:szCs w:val="23"/>
          <w:lang w:eastAsia="ja-JP"/>
        </w:rPr>
        <w:t>の</w:t>
      </w:r>
      <w:r w:rsidRPr="00693C15">
        <w:rPr>
          <w:rFonts w:ascii="Yu Mincho" w:eastAsia="Yu Mincho" w:hAnsi="Yu Mincho" w:hint="eastAsia"/>
          <w:sz w:val="23"/>
          <w:szCs w:val="23"/>
          <w:lang w:eastAsia="ja-JP"/>
        </w:rPr>
        <w:t>魏燦文氏</w:t>
      </w:r>
      <w:r w:rsidR="0051644F" w:rsidRPr="00693C15">
        <w:rPr>
          <w:rFonts w:ascii="Yu Mincho" w:eastAsia="Yu Mincho" w:hAnsi="Yu Mincho" w:hint="eastAsia"/>
          <w:sz w:val="23"/>
          <w:szCs w:val="23"/>
          <w:lang w:eastAsia="ja-JP"/>
        </w:rPr>
        <w:t>は</w:t>
      </w:r>
      <w:r w:rsidRPr="00693C15">
        <w:rPr>
          <w:rFonts w:ascii="Yu Mincho" w:eastAsia="Yu Mincho" w:hAnsi="Yu Mincho" w:hint="eastAsia"/>
          <w:sz w:val="23"/>
          <w:szCs w:val="23"/>
          <w:lang w:eastAsia="ja-JP"/>
        </w:rPr>
        <w:t>、台湾の機械輸出が世界的な景気後退の影響を受け、昨年</w:t>
      </w:r>
      <w:r w:rsidRPr="00693C15">
        <w:rPr>
          <w:rFonts w:ascii="Yu Mincho" w:eastAsia="Yu Mincho" w:hAnsi="Yu Mincho"/>
          <w:sz w:val="23"/>
          <w:szCs w:val="23"/>
          <w:lang w:eastAsia="ja-JP"/>
        </w:rPr>
        <w:t>8月</w:t>
      </w:r>
      <w:r w:rsidRPr="00693C15">
        <w:rPr>
          <w:rFonts w:ascii="Yu Mincho" w:eastAsia="Yu Mincho" w:hAnsi="Yu Mincho" w:hint="eastAsia"/>
          <w:sz w:val="23"/>
          <w:szCs w:val="23"/>
          <w:lang w:eastAsia="ja-JP"/>
        </w:rPr>
        <w:t>から</w:t>
      </w:r>
      <w:r w:rsidRPr="00693C15">
        <w:rPr>
          <w:rFonts w:ascii="Yu Mincho" w:eastAsia="Yu Mincho" w:hAnsi="Yu Mincho"/>
          <w:sz w:val="23"/>
          <w:szCs w:val="23"/>
          <w:lang w:eastAsia="ja-JP"/>
        </w:rPr>
        <w:t>9</w:t>
      </w:r>
      <w:r w:rsidRPr="00693C15">
        <w:rPr>
          <w:rFonts w:ascii="Yu Mincho" w:eastAsia="Yu Mincho" w:hAnsi="Yu Mincho" w:hint="eastAsia"/>
          <w:sz w:val="23"/>
          <w:szCs w:val="23"/>
          <w:lang w:eastAsia="ja-JP"/>
        </w:rPr>
        <w:t>カ月連続でマイナス成長となっていることを指摘。しかしながら</w:t>
      </w:r>
      <w:r w:rsidRPr="00693C15">
        <w:rPr>
          <w:rFonts w:ascii="Yu Mincho" w:eastAsia="Yu Mincho" w:hAnsi="Yu Mincho"/>
          <w:sz w:val="23"/>
          <w:szCs w:val="23"/>
          <w:lang w:eastAsia="ja-JP"/>
        </w:rPr>
        <w:t>4月</w:t>
      </w:r>
      <w:r w:rsidRPr="00693C15">
        <w:rPr>
          <w:rFonts w:ascii="Yu Mincho" w:eastAsia="Yu Mincho" w:hAnsi="Yu Mincho" w:hint="eastAsia"/>
          <w:sz w:val="23"/>
          <w:szCs w:val="23"/>
          <w:lang w:eastAsia="ja-JP"/>
        </w:rPr>
        <w:t>の輸出額は</w:t>
      </w:r>
      <w:r w:rsidRPr="00693C15">
        <w:rPr>
          <w:rFonts w:ascii="Yu Mincho" w:eastAsia="Yu Mincho" w:hAnsi="Yu Mincho"/>
          <w:sz w:val="23"/>
          <w:szCs w:val="23"/>
          <w:lang w:eastAsia="ja-JP"/>
        </w:rPr>
        <w:t>3.2％</w:t>
      </w:r>
      <w:r w:rsidRPr="00693C15">
        <w:rPr>
          <w:rFonts w:ascii="Yu Mincho" w:eastAsia="Yu Mincho" w:hAnsi="Yu Mincho" w:hint="eastAsia"/>
          <w:sz w:val="23"/>
          <w:szCs w:val="23"/>
          <w:lang w:eastAsia="ja-JP"/>
        </w:rPr>
        <w:t>増加し前月比で増加、マイナス成長率は徐々に縮小し、輸出の勢いが徐々に回復していることを示</w:t>
      </w:r>
      <w:r w:rsidRPr="00693C15">
        <w:rPr>
          <w:rFonts w:ascii="Yu Mincho" w:eastAsia="Yu Mincho" w:hAnsi="Yu Mincho" w:hint="eastAsia"/>
          <w:sz w:val="23"/>
          <w:szCs w:val="23"/>
          <w:lang w:eastAsia="ja-JP"/>
        </w:rPr>
        <w:lastRenderedPageBreak/>
        <w:t>している。</w:t>
      </w:r>
    </w:p>
    <w:p w14:paraId="697C846B" w14:textId="38B94B83" w:rsidR="006C468F" w:rsidRPr="00693C15" w:rsidRDefault="006C468F" w:rsidP="00693C15">
      <w:pPr>
        <w:autoSpaceDE w:val="0"/>
        <w:autoSpaceDN w:val="0"/>
        <w:adjustRightInd w:val="0"/>
        <w:spacing w:line="440" w:lineRule="exact"/>
        <w:jc w:val="both"/>
        <w:rPr>
          <w:rFonts w:ascii="Yu Mincho" w:eastAsia="Yu Mincho" w:hAnsi="Yu Mincho"/>
          <w:sz w:val="23"/>
          <w:szCs w:val="23"/>
          <w:lang w:eastAsia="ja-JP"/>
        </w:rPr>
      </w:pPr>
      <w:r w:rsidRPr="00693C15">
        <w:rPr>
          <w:rFonts w:ascii="Yu Mincho" w:eastAsia="Yu Mincho" w:hAnsi="Yu Mincho" w:hint="eastAsia"/>
          <w:sz w:val="23"/>
          <w:szCs w:val="23"/>
          <w:lang w:eastAsia="ja-JP"/>
        </w:rPr>
        <w:t xml:space="preserve">　魏氏によると、台湾の機械輸出は米国と中国がトップ</w:t>
      </w:r>
      <w:r w:rsidRPr="00693C15">
        <w:rPr>
          <w:rFonts w:ascii="Yu Mincho" w:eastAsia="Yu Mincho" w:hAnsi="Yu Mincho"/>
          <w:sz w:val="23"/>
          <w:szCs w:val="23"/>
          <w:lang w:eastAsia="ja-JP"/>
        </w:rPr>
        <w:t>2</w:t>
      </w:r>
      <w:r w:rsidRPr="00693C15">
        <w:rPr>
          <w:rFonts w:ascii="Yu Mincho" w:eastAsia="Yu Mincho" w:hAnsi="Yu Mincho" w:hint="eastAsia"/>
          <w:sz w:val="23"/>
          <w:szCs w:val="23"/>
          <w:lang w:eastAsia="ja-JP"/>
        </w:rPr>
        <w:t>の市場であり、中国への輸出は</w:t>
      </w:r>
      <w:r w:rsidRPr="00693C15">
        <w:rPr>
          <w:rFonts w:ascii="Yu Mincho" w:eastAsia="Yu Mincho" w:hAnsi="Yu Mincho"/>
          <w:sz w:val="23"/>
          <w:szCs w:val="23"/>
          <w:lang w:eastAsia="ja-JP"/>
        </w:rPr>
        <w:t>2021年</w:t>
      </w:r>
      <w:r w:rsidRPr="00693C15">
        <w:rPr>
          <w:rFonts w:ascii="Yu Mincho" w:eastAsia="Yu Mincho" w:hAnsi="Yu Mincho" w:hint="eastAsia"/>
          <w:sz w:val="23"/>
          <w:szCs w:val="23"/>
          <w:lang w:eastAsia="ja-JP"/>
        </w:rPr>
        <w:t>に</w:t>
      </w:r>
      <w:r w:rsidRPr="00693C15">
        <w:rPr>
          <w:rFonts w:ascii="Yu Mincho" w:eastAsia="Yu Mincho" w:hAnsi="Yu Mincho"/>
          <w:sz w:val="23"/>
          <w:szCs w:val="23"/>
          <w:lang w:eastAsia="ja-JP"/>
        </w:rPr>
        <w:t>30.9％</w:t>
      </w:r>
      <w:r w:rsidRPr="00693C15">
        <w:rPr>
          <w:rFonts w:ascii="Yu Mincho" w:eastAsia="Yu Mincho" w:hAnsi="Yu Mincho" w:hint="eastAsia"/>
          <w:sz w:val="23"/>
          <w:szCs w:val="23"/>
          <w:lang w:eastAsia="ja-JP"/>
        </w:rPr>
        <w:t>を占めたが、昨年は</w:t>
      </w:r>
      <w:r w:rsidRPr="00693C15">
        <w:rPr>
          <w:rFonts w:ascii="Yu Mincho" w:eastAsia="Yu Mincho" w:hAnsi="Yu Mincho"/>
          <w:sz w:val="23"/>
          <w:szCs w:val="23"/>
          <w:lang w:eastAsia="ja-JP"/>
        </w:rPr>
        <w:t>25.9％</w:t>
      </w:r>
      <w:r w:rsidRPr="00693C15">
        <w:rPr>
          <w:rFonts w:ascii="Yu Mincho" w:eastAsia="Yu Mincho" w:hAnsi="Yu Mincho" w:hint="eastAsia"/>
          <w:sz w:val="23"/>
          <w:szCs w:val="23"/>
          <w:lang w:eastAsia="ja-JP"/>
        </w:rPr>
        <w:t>に落ち込み、今年</w:t>
      </w:r>
      <w:r w:rsidRPr="00693C15">
        <w:rPr>
          <w:rFonts w:ascii="Yu Mincho" w:eastAsia="Yu Mincho" w:hAnsi="Yu Mincho"/>
          <w:sz w:val="23"/>
          <w:szCs w:val="23"/>
          <w:lang w:eastAsia="ja-JP"/>
        </w:rPr>
        <w:t>1</w:t>
      </w:r>
      <w:r w:rsidRPr="00693C15">
        <w:rPr>
          <w:rFonts w:ascii="Yu Mincho" w:eastAsia="Yu Mincho" w:hAnsi="Yu Mincho" w:hint="eastAsia"/>
          <w:sz w:val="23"/>
          <w:szCs w:val="23"/>
          <w:lang w:eastAsia="ja-JP"/>
        </w:rPr>
        <w:t>〜</w:t>
      </w:r>
      <w:r w:rsidRPr="00693C15">
        <w:rPr>
          <w:rFonts w:ascii="Yu Mincho" w:eastAsia="Yu Mincho" w:hAnsi="Yu Mincho"/>
          <w:sz w:val="23"/>
          <w:szCs w:val="23"/>
          <w:lang w:eastAsia="ja-JP"/>
        </w:rPr>
        <w:t>4月</w:t>
      </w:r>
      <w:r w:rsidRPr="00693C15">
        <w:rPr>
          <w:rFonts w:ascii="Yu Mincho" w:eastAsia="Yu Mincho" w:hAnsi="Yu Mincho" w:hint="eastAsia"/>
          <w:sz w:val="23"/>
          <w:szCs w:val="23"/>
          <w:lang w:eastAsia="ja-JP"/>
        </w:rPr>
        <w:t>は</w:t>
      </w:r>
      <w:r w:rsidRPr="00693C15">
        <w:rPr>
          <w:rFonts w:ascii="Yu Mincho" w:eastAsia="Yu Mincho" w:hAnsi="Yu Mincho"/>
          <w:sz w:val="23"/>
          <w:szCs w:val="23"/>
          <w:lang w:eastAsia="ja-JP"/>
        </w:rPr>
        <w:t>23.0％</w:t>
      </w:r>
      <w:r w:rsidRPr="00693C15">
        <w:rPr>
          <w:rFonts w:ascii="Yu Mincho" w:eastAsia="Yu Mincho" w:hAnsi="Yu Mincho" w:hint="eastAsia"/>
          <w:sz w:val="23"/>
          <w:szCs w:val="23"/>
          <w:lang w:eastAsia="ja-JP"/>
        </w:rPr>
        <w:t>と過去最低を記録した。</w:t>
      </w:r>
      <w:r w:rsidRPr="00693C15">
        <w:rPr>
          <w:rFonts w:ascii="Yu Mincho" w:eastAsia="Yu Mincho" w:hAnsi="Yu Mincho"/>
          <w:sz w:val="23"/>
          <w:szCs w:val="23"/>
          <w:lang w:eastAsia="ja-JP"/>
        </w:rPr>
        <w:t>2021年</w:t>
      </w:r>
      <w:r w:rsidRPr="00693C15">
        <w:rPr>
          <w:rFonts w:ascii="Yu Mincho" w:eastAsia="Yu Mincho" w:hAnsi="Yu Mincho" w:hint="eastAsia"/>
          <w:sz w:val="23"/>
          <w:szCs w:val="23"/>
          <w:lang w:eastAsia="ja-JP"/>
        </w:rPr>
        <w:t>対米輸出額は</w:t>
      </w:r>
      <w:r w:rsidRPr="00693C15">
        <w:rPr>
          <w:rFonts w:ascii="Yu Mincho" w:eastAsia="Yu Mincho" w:hAnsi="Yu Mincho"/>
          <w:sz w:val="23"/>
          <w:szCs w:val="23"/>
          <w:lang w:eastAsia="ja-JP"/>
        </w:rPr>
        <w:t>22.2％</w:t>
      </w:r>
      <w:r w:rsidRPr="00693C15">
        <w:rPr>
          <w:rFonts w:ascii="Yu Mincho" w:eastAsia="Yu Mincho" w:hAnsi="Yu Mincho" w:hint="eastAsia"/>
          <w:sz w:val="23"/>
          <w:szCs w:val="23"/>
          <w:lang w:eastAsia="ja-JP"/>
        </w:rPr>
        <w:t>を占め、昨年は</w:t>
      </w:r>
      <w:r w:rsidRPr="00693C15">
        <w:rPr>
          <w:rFonts w:ascii="Yu Mincho" w:eastAsia="Yu Mincho" w:hAnsi="Yu Mincho"/>
          <w:sz w:val="23"/>
          <w:szCs w:val="23"/>
          <w:lang w:eastAsia="ja-JP"/>
        </w:rPr>
        <w:t>25.6％</w:t>
      </w:r>
      <w:r w:rsidRPr="00693C15">
        <w:rPr>
          <w:rFonts w:ascii="Yu Mincho" w:eastAsia="Yu Mincho" w:hAnsi="Yu Mincho" w:hint="eastAsia"/>
          <w:sz w:val="23"/>
          <w:szCs w:val="23"/>
          <w:lang w:eastAsia="ja-JP"/>
        </w:rPr>
        <w:t>まで上昇したが、今年</w:t>
      </w:r>
      <w:r w:rsidRPr="00693C15">
        <w:rPr>
          <w:rFonts w:ascii="Yu Mincho" w:eastAsia="Yu Mincho" w:hAnsi="Yu Mincho"/>
          <w:sz w:val="23"/>
          <w:szCs w:val="23"/>
          <w:lang w:eastAsia="ja-JP"/>
        </w:rPr>
        <w:t>1～4月</w:t>
      </w:r>
      <w:r w:rsidRPr="00693C15">
        <w:rPr>
          <w:rFonts w:ascii="Yu Mincho" w:eastAsia="Yu Mincho" w:hAnsi="Yu Mincho" w:hint="eastAsia"/>
          <w:sz w:val="23"/>
          <w:szCs w:val="23"/>
          <w:lang w:eastAsia="ja-JP"/>
        </w:rPr>
        <w:t>年率</w:t>
      </w:r>
      <w:r w:rsidRPr="00693C15">
        <w:rPr>
          <w:rFonts w:ascii="Yu Mincho" w:eastAsia="Yu Mincho" w:hAnsi="Yu Mincho"/>
          <w:sz w:val="23"/>
          <w:szCs w:val="23"/>
          <w:lang w:eastAsia="ja-JP"/>
        </w:rPr>
        <w:t>26.1％減</w:t>
      </w:r>
      <w:r w:rsidRPr="00693C15">
        <w:rPr>
          <w:rFonts w:ascii="Yu Mincho" w:eastAsia="Yu Mincho" w:hAnsi="Yu Mincho" w:hint="eastAsia"/>
          <w:sz w:val="23"/>
          <w:szCs w:val="23"/>
          <w:lang w:eastAsia="ja-JP"/>
        </w:rPr>
        <w:t>の</w:t>
      </w:r>
      <w:r w:rsidRPr="00693C15">
        <w:rPr>
          <w:rFonts w:ascii="Yu Mincho" w:eastAsia="Yu Mincho" w:hAnsi="Yu Mincho"/>
          <w:sz w:val="23"/>
          <w:szCs w:val="23"/>
          <w:lang w:eastAsia="ja-JP"/>
        </w:rPr>
        <w:t>24.7％</w:t>
      </w:r>
      <w:r w:rsidRPr="00693C15">
        <w:rPr>
          <w:rFonts w:ascii="Yu Mincho" w:eastAsia="Yu Mincho" w:hAnsi="Yu Mincho" w:hint="eastAsia"/>
          <w:sz w:val="23"/>
          <w:szCs w:val="23"/>
          <w:lang w:eastAsia="ja-JP"/>
        </w:rPr>
        <w:t>に落ち込んだ。これは、地政学的要因と米国経済発展の不確実性が台湾の機械輸出に明らかな影響を与えていることを示している。</w:t>
      </w:r>
    </w:p>
    <w:p w14:paraId="68F0F26E" w14:textId="77777777" w:rsidR="006C468F" w:rsidRDefault="006C468F" w:rsidP="00C343FF">
      <w:pPr>
        <w:autoSpaceDE w:val="0"/>
        <w:autoSpaceDN w:val="0"/>
        <w:adjustRightInd w:val="0"/>
        <w:spacing w:line="440" w:lineRule="exact"/>
        <w:rPr>
          <w:rFonts w:ascii="Yu Mincho" w:eastAsia="Yu Mincho" w:hAnsi="Yu Mincho"/>
          <w:b/>
          <w:bCs/>
          <w:color w:val="0070C0"/>
          <w:szCs w:val="26"/>
          <w:lang w:eastAsia="ja-JP"/>
        </w:rPr>
      </w:pPr>
    </w:p>
    <w:p w14:paraId="15A3E960" w14:textId="77777777" w:rsidR="006C468F" w:rsidRPr="00FD370D" w:rsidRDefault="006C468F" w:rsidP="00C343FF">
      <w:pPr>
        <w:autoSpaceDE w:val="0"/>
        <w:autoSpaceDN w:val="0"/>
        <w:adjustRightInd w:val="0"/>
        <w:spacing w:line="440" w:lineRule="exact"/>
        <w:rPr>
          <w:rFonts w:ascii="微軟正黑體" w:eastAsia="微軟正黑體" w:hAnsi="微軟正黑體"/>
          <w:b/>
          <w:bCs/>
          <w:color w:val="0070C0"/>
          <w:szCs w:val="26"/>
        </w:rPr>
      </w:pPr>
      <w:r w:rsidRPr="00FD370D">
        <w:rPr>
          <w:rFonts w:ascii="微軟正黑體" w:eastAsia="微軟正黑體" w:hAnsi="微軟正黑體" w:hint="eastAsia"/>
          <w:b/>
          <w:bCs/>
          <w:color w:val="0070C0"/>
          <w:szCs w:val="26"/>
        </w:rPr>
        <w:t>工作機械展、来年</w:t>
      </w:r>
      <w:r w:rsidRPr="00FD370D">
        <w:rPr>
          <w:rFonts w:ascii="微軟正黑體" w:eastAsia="微軟正黑體" w:hAnsi="微軟正黑體"/>
          <w:b/>
          <w:bCs/>
          <w:color w:val="0070C0"/>
          <w:szCs w:val="26"/>
        </w:rPr>
        <w:t>3月開催</w:t>
      </w:r>
    </w:p>
    <w:p w14:paraId="4C3CB941" w14:textId="77777777" w:rsidR="006C468F" w:rsidRPr="00FD370D" w:rsidRDefault="006C468F" w:rsidP="00C343FF">
      <w:pPr>
        <w:autoSpaceDE w:val="0"/>
        <w:autoSpaceDN w:val="0"/>
        <w:adjustRightInd w:val="0"/>
        <w:spacing w:line="440" w:lineRule="exact"/>
        <w:rPr>
          <w:rFonts w:ascii="微軟正黑體" w:eastAsia="微軟正黑體" w:hAnsi="微軟正黑體" w:cs="Arial"/>
          <w:color w:val="000000" w:themeColor="text1"/>
          <w:sz w:val="22"/>
          <w:lang w:eastAsia="ja-JP"/>
        </w:rPr>
      </w:pPr>
      <w:r w:rsidRPr="00FD370D">
        <w:rPr>
          <w:rFonts w:ascii="微軟正黑體" w:eastAsia="微軟正黑體" w:hAnsi="微軟正黑體" w:cs="Arial" w:hint="eastAsia"/>
          <w:color w:val="000000" w:themeColor="text1"/>
          <w:sz w:val="22"/>
          <w:lang w:eastAsia="ja-JP"/>
        </w:rPr>
        <w:t>【</w:t>
      </w:r>
      <w:r w:rsidRPr="00FD370D">
        <w:rPr>
          <w:rFonts w:ascii="微軟正黑體" w:eastAsia="微軟正黑體" w:hAnsi="微軟正黑體" w:cs="Arial"/>
          <w:color w:val="000000" w:themeColor="text1"/>
          <w:sz w:val="22"/>
          <w:lang w:eastAsia="ja-JP"/>
        </w:rPr>
        <w:t xml:space="preserve">2023-05-16 </w:t>
      </w:r>
      <w:r w:rsidRPr="00FD370D">
        <w:rPr>
          <w:rFonts w:ascii="微軟正黑體" w:eastAsia="微軟正黑體" w:hAnsi="微軟正黑體" w:cs="Arial" w:hint="eastAsia"/>
          <w:color w:val="000000" w:themeColor="text1"/>
          <w:sz w:val="22"/>
          <w:lang w:eastAsia="ja-JP"/>
        </w:rPr>
        <w:t>経済日報】</w:t>
      </w:r>
    </w:p>
    <w:p w14:paraId="0247839A" w14:textId="0D4D6D1F" w:rsidR="006C468F" w:rsidRPr="00C343FF" w:rsidRDefault="006C468F" w:rsidP="00C343FF">
      <w:pPr>
        <w:spacing w:line="440" w:lineRule="exact"/>
        <w:jc w:val="both"/>
        <w:rPr>
          <w:rFonts w:ascii="微軟正黑體" w:eastAsia="微軟正黑體" w:hAnsi="微軟正黑體"/>
          <w:sz w:val="23"/>
          <w:szCs w:val="23"/>
          <w:lang w:eastAsia="ja-JP"/>
        </w:rPr>
      </w:pPr>
      <w:r w:rsidRPr="00172B85">
        <w:rPr>
          <w:rFonts w:ascii="Yu Mincho" w:eastAsia="Yu Mincho" w:hAnsi="Yu Mincho" w:hint="eastAsia"/>
          <w:color w:val="FF0000"/>
          <w:sz w:val="23"/>
          <w:szCs w:val="23"/>
          <w:lang w:eastAsia="ja-JP"/>
        </w:rPr>
        <w:t xml:space="preserve">　</w:t>
      </w:r>
      <w:r w:rsidRPr="00C343FF">
        <w:rPr>
          <w:rFonts w:ascii="Yu Mincho" w:eastAsia="Yu Mincho" w:hAnsi="Yu Mincho" w:hint="eastAsia"/>
          <w:sz w:val="23"/>
          <w:szCs w:val="23"/>
          <w:lang w:eastAsia="ja-JP"/>
        </w:rPr>
        <w:t>台湾工作機械</w:t>
      </w:r>
      <w:r w:rsidR="00C67D51">
        <w:rPr>
          <w:rFonts w:ascii="Yu Mincho" w:eastAsia="Yu Mincho" w:hAnsi="Yu Mincho" w:hint="eastAsia"/>
          <w:sz w:val="23"/>
          <w:szCs w:val="23"/>
          <w:lang w:eastAsia="ja-JP"/>
        </w:rPr>
        <w:t>と</w:t>
      </w:r>
      <w:r w:rsidRPr="00C343FF">
        <w:rPr>
          <w:rFonts w:ascii="Yu Mincho" w:eastAsia="Yu Mincho" w:hAnsi="Yu Mincho" w:hint="eastAsia"/>
          <w:sz w:val="23"/>
          <w:szCs w:val="23"/>
          <w:lang w:eastAsia="ja-JP"/>
        </w:rPr>
        <w:t>パーツ協会が昨日、来年</w:t>
      </w:r>
      <w:r w:rsidRPr="00C343FF">
        <w:rPr>
          <w:rFonts w:ascii="Yu Mincho" w:eastAsia="Yu Mincho" w:hAnsi="Yu Mincho"/>
          <w:sz w:val="23"/>
          <w:szCs w:val="23"/>
          <w:lang w:eastAsia="ja-JP"/>
        </w:rPr>
        <w:t>3月27日</w:t>
      </w:r>
      <w:r w:rsidRPr="00C343FF">
        <w:rPr>
          <w:rFonts w:ascii="Yu Mincho" w:eastAsia="Yu Mincho" w:hAnsi="Yu Mincho" w:hint="eastAsia"/>
          <w:sz w:val="23"/>
          <w:szCs w:val="23"/>
          <w:lang w:eastAsia="ja-JP"/>
        </w:rPr>
        <w:t>から</w:t>
      </w:r>
      <w:r w:rsidRPr="00C343FF">
        <w:rPr>
          <w:rFonts w:ascii="Yu Mincho" w:eastAsia="Yu Mincho" w:hAnsi="Yu Mincho"/>
          <w:sz w:val="23"/>
          <w:szCs w:val="23"/>
          <w:lang w:eastAsia="ja-JP"/>
        </w:rPr>
        <w:t>31日</w:t>
      </w:r>
      <w:r w:rsidRPr="00C343FF">
        <w:rPr>
          <w:rFonts w:ascii="Yu Mincho" w:eastAsia="Yu Mincho" w:hAnsi="Yu Mincho" w:hint="eastAsia"/>
          <w:sz w:val="23"/>
          <w:szCs w:val="23"/>
          <w:lang w:eastAsia="ja-JP"/>
        </w:rPr>
        <w:t>南港展覧館にて</w:t>
      </w:r>
      <w:r w:rsidRPr="00C343FF">
        <w:rPr>
          <w:rFonts w:ascii="Yu Mincho" w:eastAsia="Yu Mincho" w:hAnsi="Yu Mincho"/>
          <w:sz w:val="23"/>
          <w:szCs w:val="23"/>
          <w:lang w:eastAsia="ja-JP"/>
        </w:rPr>
        <w:t>4500</w:t>
      </w:r>
      <w:r w:rsidRPr="00C343FF">
        <w:rPr>
          <w:rFonts w:ascii="Yu Mincho" w:eastAsia="Yu Mincho" w:hAnsi="Yu Mincho" w:hint="eastAsia"/>
          <w:sz w:val="23"/>
          <w:szCs w:val="23"/>
          <w:lang w:eastAsia="ja-JP"/>
        </w:rPr>
        <w:t>ブース</w:t>
      </w:r>
      <w:r w:rsidR="004450F7" w:rsidRPr="00C343FF">
        <w:rPr>
          <w:rFonts w:ascii="Yu Mincho" w:eastAsia="Yu Mincho" w:hAnsi="Yu Mincho" w:hint="eastAsia"/>
          <w:sz w:val="23"/>
          <w:szCs w:val="23"/>
          <w:lang w:eastAsia="ja-JP"/>
        </w:rPr>
        <w:t>にわたる</w:t>
      </w:r>
      <w:r w:rsidRPr="00C343FF">
        <w:rPr>
          <w:rFonts w:ascii="Yu Mincho" w:eastAsia="Yu Mincho" w:hAnsi="Yu Mincho" w:hint="eastAsia"/>
          <w:sz w:val="23"/>
          <w:szCs w:val="23"/>
          <w:lang w:eastAsia="ja-JP"/>
        </w:rPr>
        <w:t>第</w:t>
      </w:r>
      <w:r w:rsidRPr="00C343FF">
        <w:rPr>
          <w:rFonts w:ascii="Yu Mincho" w:eastAsia="Yu Mincho" w:hAnsi="Yu Mincho"/>
          <w:sz w:val="23"/>
          <w:szCs w:val="23"/>
          <w:lang w:eastAsia="ja-JP"/>
        </w:rPr>
        <w:t>8回台</w:t>
      </w:r>
      <w:r w:rsidRPr="00C343FF">
        <w:rPr>
          <w:rFonts w:ascii="Yu Mincho" w:eastAsia="Yu Mincho" w:hAnsi="Yu Mincho" w:hint="eastAsia"/>
          <w:sz w:val="23"/>
          <w:szCs w:val="23"/>
          <w:lang w:eastAsia="ja-JP"/>
        </w:rPr>
        <w:t>湾国際工作機械展示会（</w:t>
      </w:r>
      <w:r w:rsidRPr="00C343FF">
        <w:rPr>
          <w:rFonts w:ascii="Yu Mincho" w:eastAsia="Yu Mincho" w:hAnsi="Yu Mincho"/>
          <w:sz w:val="23"/>
          <w:szCs w:val="23"/>
          <w:lang w:eastAsia="ja-JP"/>
        </w:rPr>
        <w:t>TMTS）</w:t>
      </w:r>
      <w:r w:rsidRPr="00C343FF">
        <w:rPr>
          <w:rFonts w:ascii="Yu Mincho" w:eastAsia="Yu Mincho" w:hAnsi="Yu Mincho" w:hint="eastAsia"/>
          <w:sz w:val="23"/>
          <w:szCs w:val="23"/>
          <w:lang w:eastAsia="ja-JP"/>
        </w:rPr>
        <w:t>を開催すると発表した。</w:t>
      </w:r>
    </w:p>
    <w:p w14:paraId="512844F0" w14:textId="68E47CDC" w:rsidR="006C468F" w:rsidRPr="00C343FF" w:rsidRDefault="006C468F" w:rsidP="00C343FF">
      <w:pPr>
        <w:spacing w:line="440" w:lineRule="exact"/>
        <w:jc w:val="both"/>
        <w:rPr>
          <w:rFonts w:ascii="微軟正黑體" w:eastAsia="微軟正黑體" w:hAnsi="微軟正黑體"/>
          <w:sz w:val="23"/>
          <w:szCs w:val="23"/>
          <w:lang w:eastAsia="ja-JP"/>
        </w:rPr>
      </w:pPr>
      <w:r w:rsidRPr="00C343FF">
        <w:rPr>
          <w:rFonts w:ascii="Yu Mincho" w:eastAsia="Yu Mincho" w:hAnsi="Yu Mincho" w:hint="eastAsia"/>
          <w:sz w:val="23"/>
          <w:szCs w:val="23"/>
          <w:lang w:eastAsia="ja-JP"/>
        </w:rPr>
        <w:t xml:space="preserve">　工作機械産業を拡大し輸出売上を増加させるべく、工作機械協会、外国貿易協会、台湾機械</w:t>
      </w:r>
      <w:r w:rsidR="00C67D51">
        <w:rPr>
          <w:rFonts w:ascii="Yu Mincho" w:eastAsia="Yu Mincho" w:hAnsi="Yu Mincho" w:hint="eastAsia"/>
          <w:sz w:val="23"/>
          <w:szCs w:val="23"/>
          <w:lang w:eastAsia="ja-JP"/>
        </w:rPr>
        <w:t>工業</w:t>
      </w:r>
      <w:r w:rsidRPr="00C343FF">
        <w:rPr>
          <w:rFonts w:ascii="Yu Mincho" w:eastAsia="Yu Mincho" w:hAnsi="Yu Mincho" w:hint="eastAsia"/>
          <w:sz w:val="23"/>
          <w:szCs w:val="23"/>
          <w:lang w:eastAsia="ja-JP"/>
        </w:rPr>
        <w:t>会の三者は、今後</w:t>
      </w:r>
      <w:r w:rsidR="00FB78FD" w:rsidRPr="00C343FF">
        <w:rPr>
          <w:rFonts w:ascii="Yu Mincho" w:eastAsia="Yu Mincho" w:hAnsi="Yu Mincho" w:hint="eastAsia"/>
          <w:sz w:val="23"/>
          <w:szCs w:val="23"/>
          <w:lang w:eastAsia="ja-JP"/>
        </w:rPr>
        <w:t>奇数年に</w:t>
      </w:r>
      <w:r w:rsidRPr="00C343FF">
        <w:rPr>
          <w:rFonts w:ascii="Yu Mincho" w:eastAsia="Yu Mincho" w:hAnsi="Yu Mincho" w:hint="eastAsia"/>
          <w:sz w:val="23"/>
          <w:szCs w:val="23"/>
          <w:lang w:eastAsia="ja-JP"/>
        </w:rPr>
        <w:t xml:space="preserve">台北国際工作機械展を、偶数年に台湾国際工作機械展を開催、つまり台湾で毎年国際工作機械展を開催することで合意した。　</w:t>
      </w:r>
    </w:p>
    <w:p w14:paraId="10E98C09" w14:textId="77777777" w:rsidR="006C468F" w:rsidRPr="00C343FF" w:rsidRDefault="006C468F" w:rsidP="00C343FF">
      <w:pPr>
        <w:spacing w:line="440" w:lineRule="exact"/>
        <w:ind w:firstLineChars="100" w:firstLine="230"/>
        <w:jc w:val="both"/>
        <w:rPr>
          <w:rFonts w:ascii="微軟正黑體" w:eastAsia="Yu Mincho" w:hAnsi="微軟正黑體"/>
          <w:sz w:val="23"/>
          <w:szCs w:val="23"/>
          <w:lang w:eastAsia="ja-JP"/>
        </w:rPr>
      </w:pPr>
      <w:r w:rsidRPr="00C343FF">
        <w:rPr>
          <w:rFonts w:ascii="Yu Mincho" w:eastAsia="Yu Mincho" w:hAnsi="Yu Mincho" w:hint="eastAsia"/>
          <w:sz w:val="23"/>
          <w:szCs w:val="23"/>
          <w:lang w:eastAsia="ja-JP"/>
        </w:rPr>
        <w:t>業界の発展トレンドに呼応して、展示会のテーマは「持続可能な未来に向けた</w:t>
      </w:r>
      <w:r w:rsidRPr="00C343FF">
        <w:rPr>
          <w:rFonts w:ascii="Yu Mincho" w:eastAsia="Yu Mincho" w:hAnsi="Yu Mincho"/>
          <w:sz w:val="23"/>
          <w:szCs w:val="23"/>
          <w:lang w:eastAsia="ja-JP"/>
        </w:rPr>
        <w:t>2</w:t>
      </w:r>
      <w:r w:rsidRPr="00C343FF">
        <w:rPr>
          <w:rFonts w:ascii="Yu Mincho" w:eastAsia="Yu Mincho" w:hAnsi="Yu Mincho" w:hint="eastAsia"/>
          <w:sz w:val="23"/>
          <w:szCs w:val="23"/>
          <w:lang w:eastAsia="ja-JP"/>
        </w:rPr>
        <w:t>つの軸」とし、デジタル・トランスフォーメーションとグリーン・トランスフォーメーションの</w:t>
      </w:r>
      <w:r w:rsidRPr="00C343FF">
        <w:rPr>
          <w:rFonts w:ascii="Yu Mincho" w:eastAsia="Yu Mincho" w:hAnsi="Yu Mincho"/>
          <w:sz w:val="23"/>
          <w:szCs w:val="23"/>
          <w:lang w:eastAsia="ja-JP"/>
        </w:rPr>
        <w:t>2</w:t>
      </w:r>
      <w:r w:rsidRPr="00C343FF">
        <w:rPr>
          <w:rFonts w:ascii="Yu Mincho" w:eastAsia="Yu Mincho" w:hAnsi="Yu Mincho" w:hint="eastAsia"/>
          <w:sz w:val="23"/>
          <w:szCs w:val="23"/>
          <w:lang w:eastAsia="ja-JP"/>
        </w:rPr>
        <w:t>つの主軸に焦点を当て、今後の業界の発展トレンドに呼応している。</w:t>
      </w:r>
    </w:p>
    <w:p w14:paraId="2E564715" w14:textId="77777777" w:rsidR="006C468F" w:rsidRPr="00C343FF" w:rsidRDefault="006C468F" w:rsidP="00C343FF">
      <w:pPr>
        <w:spacing w:line="440" w:lineRule="exact"/>
        <w:jc w:val="both"/>
        <w:rPr>
          <w:rFonts w:ascii="微軟正黑體" w:eastAsia="微軟正黑體" w:hAnsi="微軟正黑體"/>
          <w:sz w:val="23"/>
          <w:szCs w:val="23"/>
          <w:lang w:eastAsia="ja-JP"/>
        </w:rPr>
      </w:pPr>
      <w:r w:rsidRPr="00C343FF">
        <w:rPr>
          <w:rFonts w:ascii="Yu Mincho" w:eastAsia="Yu Mincho" w:hAnsi="Yu Mincho" w:hint="eastAsia"/>
          <w:sz w:val="23"/>
          <w:szCs w:val="23"/>
          <w:lang w:eastAsia="ja-JP"/>
        </w:rPr>
        <w:t xml:space="preserve">　同協会によると、「デジタルトランスフォーメーション」展示会の</w:t>
      </w:r>
      <w:r w:rsidRPr="00C343FF">
        <w:rPr>
          <w:rFonts w:ascii="Yu Mincho" w:eastAsia="Yu Mincho" w:hAnsi="Yu Mincho"/>
          <w:sz w:val="23"/>
          <w:szCs w:val="23"/>
          <w:lang w:eastAsia="ja-JP"/>
        </w:rPr>
        <w:t>5</w:t>
      </w:r>
      <w:r w:rsidRPr="00C343FF">
        <w:rPr>
          <w:rFonts w:ascii="Yu Mincho" w:eastAsia="Yu Mincho" w:hAnsi="Yu Mincho" w:hint="eastAsia"/>
          <w:sz w:val="23"/>
          <w:szCs w:val="23"/>
          <w:lang w:eastAsia="ja-JP"/>
        </w:rPr>
        <w:t>つの重要な要素には、ファクトリーインテリジェンス、データ分析とクラウドコンピューティング、スマートネットワーキング、デジタルツイン／マンマシンコラボレーション、ブロックチェーン技術が含まれる。</w:t>
      </w:r>
      <w:r w:rsidRPr="00C343FF">
        <w:rPr>
          <w:rFonts w:ascii="Yu Mincho" w:eastAsia="Yu Mincho" w:hAnsi="Yu Mincho"/>
          <w:sz w:val="23"/>
          <w:szCs w:val="23"/>
          <w:lang w:eastAsia="ja-JP"/>
        </w:rPr>
        <w:t>"</w:t>
      </w:r>
      <w:r w:rsidRPr="00C343FF">
        <w:rPr>
          <w:rFonts w:ascii="Yu Mincho" w:eastAsia="Yu Mincho" w:hAnsi="Yu Mincho" w:hint="eastAsia"/>
          <w:sz w:val="23"/>
          <w:szCs w:val="23"/>
          <w:lang w:eastAsia="ja-JP"/>
        </w:rPr>
        <w:t>グリーン・トランスフォーメーション</w:t>
      </w:r>
      <w:r w:rsidRPr="00C343FF">
        <w:rPr>
          <w:rFonts w:ascii="Yu Mincho" w:eastAsia="Yu Mincho" w:hAnsi="Yu Mincho"/>
          <w:sz w:val="23"/>
          <w:szCs w:val="23"/>
          <w:lang w:eastAsia="ja-JP"/>
        </w:rPr>
        <w:t xml:space="preserve"> "展</w:t>
      </w:r>
      <w:r w:rsidRPr="00C343FF">
        <w:rPr>
          <w:rFonts w:ascii="Yu Mincho" w:eastAsia="Yu Mincho" w:hAnsi="Yu Mincho" w:hint="eastAsia"/>
          <w:sz w:val="23"/>
          <w:szCs w:val="23"/>
          <w:lang w:eastAsia="ja-JP"/>
        </w:rPr>
        <w:t>の</w:t>
      </w:r>
      <w:r w:rsidRPr="00C343FF">
        <w:rPr>
          <w:rFonts w:ascii="Yu Mincho" w:eastAsia="Yu Mincho" w:hAnsi="Yu Mincho"/>
          <w:sz w:val="23"/>
          <w:szCs w:val="23"/>
          <w:lang w:eastAsia="ja-JP"/>
        </w:rPr>
        <w:t>5</w:t>
      </w:r>
      <w:r w:rsidRPr="00C343FF">
        <w:rPr>
          <w:rFonts w:ascii="Yu Mincho" w:eastAsia="Yu Mincho" w:hAnsi="Yu Mincho" w:hint="eastAsia"/>
          <w:sz w:val="23"/>
          <w:szCs w:val="23"/>
          <w:lang w:eastAsia="ja-JP"/>
        </w:rPr>
        <w:t>つの重要な要素には、スマートな省エネルギー、環境認証、資源の再利用、グリーン・サプライチェーン、持続可能な製品設計が含まれる。</w:t>
      </w:r>
    </w:p>
    <w:p w14:paraId="696B78D9" w14:textId="77777777" w:rsidR="002C796C" w:rsidRDefault="002C796C" w:rsidP="006C468F">
      <w:pPr>
        <w:autoSpaceDE w:val="0"/>
        <w:autoSpaceDN w:val="0"/>
        <w:adjustRightInd w:val="0"/>
        <w:spacing w:line="380" w:lineRule="exact"/>
        <w:rPr>
          <w:rFonts w:ascii="微軟正黑體" w:eastAsia="微軟正黑體" w:hAnsi="微軟正黑體"/>
          <w:b/>
          <w:bCs/>
          <w:color w:val="0070C0"/>
          <w:szCs w:val="26"/>
          <w:lang w:eastAsia="ja-JP"/>
        </w:rPr>
      </w:pPr>
    </w:p>
    <w:p w14:paraId="3F39362B" w14:textId="489F3DC6" w:rsidR="00C632FA" w:rsidRPr="00C632FA" w:rsidRDefault="00C632FA" w:rsidP="00C632FA">
      <w:pPr>
        <w:widowControl/>
        <w:spacing w:line="380" w:lineRule="exact"/>
        <w:rPr>
          <w:rFonts w:ascii="微軟正黑體" w:eastAsia="微軟正黑體" w:hAnsi="微軟正黑體"/>
          <w:b/>
          <w:bCs/>
          <w:color w:val="0070C0"/>
          <w:kern w:val="0"/>
          <w:szCs w:val="26"/>
          <w:lang w:eastAsia="ja-JP"/>
        </w:rPr>
      </w:pPr>
      <w:r w:rsidRPr="00C632FA">
        <w:rPr>
          <w:rFonts w:ascii="微軟正黑體" w:eastAsia="微軟正黑體" w:hAnsi="微軟正黑體" w:hint="eastAsia"/>
          <w:b/>
          <w:bCs/>
          <w:color w:val="0070C0"/>
          <w:kern w:val="0"/>
          <w:szCs w:val="26"/>
          <w:lang w:eastAsia="ja-JP"/>
        </w:rPr>
        <w:t>台湾の機械輸出</w:t>
      </w:r>
      <w:r w:rsidR="00B772D6" w:rsidRPr="00FD370D">
        <w:rPr>
          <w:rFonts w:ascii="微軟正黑體" w:eastAsia="微軟正黑體" w:hAnsi="微軟正黑體" w:hint="eastAsia"/>
          <w:b/>
          <w:bCs/>
          <w:color w:val="0070C0"/>
          <w:kern w:val="0"/>
          <w:szCs w:val="26"/>
          <w:lang w:eastAsia="ja-JP"/>
        </w:rPr>
        <w:t>額</w:t>
      </w:r>
      <w:r w:rsidRPr="00C632FA">
        <w:rPr>
          <w:rFonts w:ascii="微軟正黑體" w:eastAsia="微軟正黑體" w:hAnsi="微軟正黑體" w:hint="eastAsia"/>
          <w:b/>
          <w:bCs/>
          <w:color w:val="0070C0"/>
          <w:kern w:val="0"/>
          <w:szCs w:val="26"/>
          <w:lang w:eastAsia="ja-JP"/>
        </w:rPr>
        <w:t>、</w:t>
      </w:r>
      <w:r w:rsidRPr="00C632FA">
        <w:rPr>
          <w:rFonts w:ascii="微軟正黑體" w:eastAsia="微軟正黑體" w:hAnsi="微軟正黑體"/>
          <w:b/>
          <w:bCs/>
          <w:color w:val="0070C0"/>
          <w:kern w:val="0"/>
          <w:szCs w:val="26"/>
          <w:lang w:eastAsia="ja-JP"/>
        </w:rPr>
        <w:t>10</w:t>
      </w:r>
      <w:r w:rsidRPr="00C632FA">
        <w:rPr>
          <w:rFonts w:ascii="微軟正黑體" w:eastAsia="微軟正黑體" w:hAnsi="微軟正黑體" w:hint="eastAsia"/>
          <w:b/>
          <w:bCs/>
          <w:color w:val="0070C0"/>
          <w:kern w:val="0"/>
          <w:szCs w:val="26"/>
          <w:lang w:eastAsia="ja-JP"/>
        </w:rPr>
        <w:t>カ月連続で減少</w:t>
      </w:r>
    </w:p>
    <w:p w14:paraId="10DFEFAF" w14:textId="77777777" w:rsidR="00C632FA" w:rsidRPr="00C632FA" w:rsidRDefault="00C632FA" w:rsidP="00C632FA">
      <w:pPr>
        <w:widowControl/>
        <w:spacing w:line="380" w:lineRule="exact"/>
        <w:rPr>
          <w:rFonts w:ascii="微軟正黑體" w:eastAsia="微軟正黑體" w:hAnsi="微軟正黑體" w:cs="Arial"/>
          <w:color w:val="000000"/>
          <w:kern w:val="0"/>
          <w:sz w:val="22"/>
          <w:lang w:eastAsia="ja-JP"/>
        </w:rPr>
      </w:pPr>
      <w:r w:rsidRPr="00C632FA">
        <w:rPr>
          <w:rFonts w:ascii="微軟正黑體" w:eastAsia="微軟正黑體" w:hAnsi="微軟正黑體" w:cs="Arial" w:hint="eastAsia"/>
          <w:color w:val="000000"/>
          <w:kern w:val="0"/>
          <w:sz w:val="22"/>
          <w:lang w:eastAsia="ja-JP"/>
        </w:rPr>
        <w:t>【</w:t>
      </w:r>
      <w:r w:rsidRPr="00C632FA">
        <w:rPr>
          <w:rFonts w:ascii="微軟正黑體" w:eastAsia="微軟正黑體" w:hAnsi="微軟正黑體" w:cs="Arial"/>
          <w:color w:val="000000"/>
          <w:kern w:val="0"/>
          <w:sz w:val="22"/>
          <w:lang w:eastAsia="ja-JP"/>
        </w:rPr>
        <w:t xml:space="preserve">2023-06-08 </w:t>
      </w:r>
      <w:r w:rsidRPr="00C632FA">
        <w:rPr>
          <w:rFonts w:ascii="微軟正黑體" w:eastAsia="微軟正黑體" w:hAnsi="微軟正黑體" w:cs="Arial" w:hint="eastAsia"/>
          <w:color w:val="000000"/>
          <w:kern w:val="0"/>
          <w:sz w:val="22"/>
          <w:lang w:eastAsia="ja-JP"/>
        </w:rPr>
        <w:t>経済日報】</w:t>
      </w:r>
    </w:p>
    <w:p w14:paraId="22DD4D73" w14:textId="77777777" w:rsidR="00C632FA" w:rsidRPr="00C632FA" w:rsidRDefault="00C632FA" w:rsidP="000F4CB8">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C632FA">
        <w:rPr>
          <w:rFonts w:ascii="Yu Mincho" w:eastAsia="Yu Mincho" w:hAnsi="Yu Mincho" w:cs="新細明體" w:hint="eastAsia"/>
          <w:color w:val="000000"/>
          <w:kern w:val="0"/>
          <w:sz w:val="23"/>
          <w:szCs w:val="23"/>
          <w:lang w:eastAsia="ja-JP"/>
        </w:rPr>
        <w:t xml:space="preserve">　</w:t>
      </w:r>
      <w:r w:rsidRPr="00C632FA">
        <w:rPr>
          <w:rFonts w:ascii="Yu Mincho" w:eastAsia="Yu Mincho" w:hAnsi="Yu Mincho" w:cs="新細明體" w:hint="eastAsia"/>
          <w:kern w:val="0"/>
          <w:sz w:val="23"/>
          <w:szCs w:val="23"/>
          <w:lang w:eastAsia="ja-JP"/>
        </w:rPr>
        <w:t>台湾機械工業会が昨日、</w:t>
      </w:r>
      <w:r w:rsidRPr="00C632FA">
        <w:rPr>
          <w:rFonts w:ascii="Yu Mincho" w:eastAsia="Yu Mincho" w:hAnsi="Yu Mincho" w:cs="新細明體"/>
          <w:kern w:val="0"/>
          <w:sz w:val="23"/>
          <w:szCs w:val="23"/>
          <w:lang w:eastAsia="ja-JP"/>
        </w:rPr>
        <w:t>5月</w:t>
      </w:r>
      <w:r w:rsidRPr="00C632FA">
        <w:rPr>
          <w:rFonts w:ascii="Yu Mincho" w:eastAsia="Yu Mincho" w:hAnsi="Yu Mincho" w:cs="新細明體" w:hint="eastAsia"/>
          <w:kern w:val="0"/>
          <w:sz w:val="23"/>
          <w:szCs w:val="23"/>
          <w:lang w:eastAsia="ja-JP"/>
        </w:rPr>
        <w:t>の機械設備輸出額が前年同月比</w:t>
      </w:r>
      <w:r w:rsidRPr="00C632FA">
        <w:rPr>
          <w:rFonts w:ascii="Yu Mincho" w:eastAsia="Yu Mincho" w:hAnsi="Yu Mincho" w:cs="新細明體"/>
          <w:kern w:val="0"/>
          <w:sz w:val="23"/>
          <w:szCs w:val="23"/>
          <w:lang w:eastAsia="ja-JP"/>
        </w:rPr>
        <w:t>10.5％減</w:t>
      </w:r>
      <w:r w:rsidRPr="00C632FA">
        <w:rPr>
          <w:rFonts w:ascii="Yu Mincho" w:eastAsia="Yu Mincho" w:hAnsi="Yu Mincho" w:cs="新細明體" w:hint="eastAsia"/>
          <w:kern w:val="0"/>
          <w:sz w:val="23"/>
          <w:szCs w:val="23"/>
          <w:lang w:eastAsia="ja-JP"/>
        </w:rPr>
        <w:t>となり、昨年</w:t>
      </w:r>
      <w:r w:rsidRPr="00C632FA">
        <w:rPr>
          <w:rFonts w:ascii="Yu Mincho" w:eastAsia="Yu Mincho" w:hAnsi="Yu Mincho" w:cs="新細明體"/>
          <w:kern w:val="0"/>
          <w:sz w:val="23"/>
          <w:szCs w:val="23"/>
          <w:lang w:eastAsia="ja-JP"/>
        </w:rPr>
        <w:t>8月以</w:t>
      </w:r>
      <w:r w:rsidRPr="00C632FA">
        <w:rPr>
          <w:rFonts w:ascii="Yu Mincho" w:eastAsia="Yu Mincho" w:hAnsi="Yu Mincho" w:cs="新細明體" w:hint="eastAsia"/>
          <w:kern w:val="0"/>
          <w:sz w:val="23"/>
          <w:szCs w:val="23"/>
          <w:lang w:eastAsia="ja-JP"/>
        </w:rPr>
        <w:t>来</w:t>
      </w:r>
      <w:r w:rsidRPr="00C632FA">
        <w:rPr>
          <w:rFonts w:ascii="Yu Mincho" w:eastAsia="Yu Mincho" w:hAnsi="Yu Mincho" w:cs="新細明體"/>
          <w:kern w:val="0"/>
          <w:sz w:val="23"/>
          <w:szCs w:val="23"/>
          <w:lang w:eastAsia="ja-JP"/>
        </w:rPr>
        <w:t>10</w:t>
      </w:r>
      <w:r w:rsidRPr="00C632FA">
        <w:rPr>
          <w:rFonts w:ascii="Yu Mincho" w:eastAsia="Yu Mincho" w:hAnsi="Yu Mincho" w:cs="新細明體" w:hint="eastAsia"/>
          <w:kern w:val="0"/>
          <w:sz w:val="23"/>
          <w:szCs w:val="23"/>
          <w:lang w:eastAsia="ja-JP"/>
        </w:rPr>
        <w:t>カ月連続で輸出額が減少したと発表した。</w:t>
      </w:r>
      <w:r w:rsidRPr="00C632FA">
        <w:rPr>
          <w:rFonts w:ascii="Yu Mincho" w:eastAsia="Yu Mincho" w:hAnsi="Yu Mincho" w:cs="新細明體"/>
          <w:kern w:val="0"/>
          <w:sz w:val="23"/>
          <w:szCs w:val="23"/>
          <w:lang w:eastAsia="ja-JP"/>
        </w:rPr>
        <w:t xml:space="preserve"> 今年1～5月</w:t>
      </w:r>
      <w:r w:rsidRPr="00C632FA">
        <w:rPr>
          <w:rFonts w:ascii="Yu Mincho" w:eastAsia="Yu Mincho" w:hAnsi="Yu Mincho" w:cs="新細明體" w:hint="eastAsia"/>
          <w:kern w:val="0"/>
          <w:sz w:val="23"/>
          <w:szCs w:val="23"/>
          <w:lang w:eastAsia="ja-JP"/>
        </w:rPr>
        <w:t>の累計輸出額は前年同期比</w:t>
      </w:r>
      <w:r w:rsidRPr="00C632FA">
        <w:rPr>
          <w:rFonts w:ascii="Yu Mincho" w:eastAsia="Yu Mincho" w:hAnsi="Yu Mincho" w:cs="新細明體"/>
          <w:kern w:val="0"/>
          <w:sz w:val="23"/>
          <w:szCs w:val="23"/>
          <w:lang w:eastAsia="ja-JP"/>
        </w:rPr>
        <w:t>28.2％減、新台</w:t>
      </w:r>
      <w:r w:rsidRPr="00C632FA">
        <w:rPr>
          <w:rFonts w:ascii="Yu Mincho" w:eastAsia="Yu Mincho" w:hAnsi="Yu Mincho" w:cs="新細明體" w:hint="eastAsia"/>
          <w:kern w:val="0"/>
          <w:sz w:val="23"/>
          <w:szCs w:val="23"/>
          <w:lang w:eastAsia="ja-JP"/>
        </w:rPr>
        <w:t>湾ドルベースでは同</w:t>
      </w:r>
      <w:r w:rsidRPr="00C632FA">
        <w:rPr>
          <w:rFonts w:ascii="Yu Mincho" w:eastAsia="Yu Mincho" w:hAnsi="Yu Mincho" w:cs="新細明體"/>
          <w:kern w:val="0"/>
          <w:sz w:val="23"/>
          <w:szCs w:val="23"/>
          <w:lang w:eastAsia="ja-JP"/>
        </w:rPr>
        <w:t>12.2％減</w:t>
      </w:r>
      <w:r w:rsidRPr="00C632FA">
        <w:rPr>
          <w:rFonts w:ascii="Yu Mincho" w:eastAsia="Yu Mincho" w:hAnsi="Yu Mincho" w:cs="新細明體" w:hint="eastAsia"/>
          <w:kern w:val="0"/>
          <w:sz w:val="23"/>
          <w:szCs w:val="23"/>
          <w:lang w:eastAsia="ja-JP"/>
        </w:rPr>
        <w:t>となった。</w:t>
      </w:r>
    </w:p>
    <w:p w14:paraId="1DF635AA" w14:textId="3A92221C" w:rsidR="00C632FA" w:rsidRPr="00C632FA" w:rsidRDefault="00C632FA" w:rsidP="000F4CB8">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C632FA">
        <w:rPr>
          <w:rFonts w:ascii="Yu Mincho" w:eastAsia="Yu Mincho" w:hAnsi="Yu Mincho" w:cs="新細明體" w:hint="eastAsia"/>
          <w:kern w:val="0"/>
          <w:sz w:val="23"/>
          <w:szCs w:val="23"/>
          <w:lang w:eastAsia="ja-JP"/>
        </w:rPr>
        <w:t>しかし</w:t>
      </w:r>
      <w:r w:rsidR="006C61C9" w:rsidRPr="000F4CB8">
        <w:rPr>
          <w:rFonts w:ascii="Yu Mincho" w:eastAsia="Yu Mincho" w:hAnsi="Yu Mincho" w:cs="新細明體" w:hint="eastAsia"/>
          <w:kern w:val="0"/>
          <w:sz w:val="23"/>
          <w:szCs w:val="23"/>
          <w:lang w:eastAsia="ja-JP"/>
        </w:rPr>
        <w:t>ながら</w:t>
      </w:r>
      <w:r w:rsidRPr="00C632FA">
        <w:rPr>
          <w:rFonts w:ascii="Yu Mincho" w:eastAsia="Yu Mincho" w:hAnsi="Yu Mincho" w:cs="新細明體" w:hint="eastAsia"/>
          <w:kern w:val="0"/>
          <w:sz w:val="23"/>
          <w:szCs w:val="23"/>
          <w:lang w:eastAsia="ja-JP"/>
        </w:rPr>
        <w:t>、台湾機械工業会理事長魏燦文氏は、</w:t>
      </w:r>
      <w:r w:rsidRPr="00C632FA">
        <w:rPr>
          <w:rFonts w:ascii="Yu Mincho" w:eastAsia="Yu Mincho" w:hAnsi="Yu Mincho" w:cs="新細明體"/>
          <w:kern w:val="0"/>
          <w:sz w:val="23"/>
          <w:szCs w:val="23"/>
          <w:lang w:eastAsia="ja-JP"/>
        </w:rPr>
        <w:t>5月</w:t>
      </w:r>
      <w:r w:rsidRPr="00C632FA">
        <w:rPr>
          <w:rFonts w:ascii="Yu Mincho" w:eastAsia="Yu Mincho" w:hAnsi="Yu Mincho" w:cs="新細明體" w:hint="eastAsia"/>
          <w:kern w:val="0"/>
          <w:sz w:val="23"/>
          <w:szCs w:val="23"/>
          <w:lang w:eastAsia="ja-JP"/>
        </w:rPr>
        <w:t>の輸出額は</w:t>
      </w:r>
      <w:r w:rsidRPr="00C632FA">
        <w:rPr>
          <w:rFonts w:ascii="Yu Mincho" w:eastAsia="Yu Mincho" w:hAnsi="Yu Mincho" w:cs="新細明體"/>
          <w:kern w:val="0"/>
          <w:sz w:val="23"/>
          <w:szCs w:val="23"/>
          <w:lang w:eastAsia="ja-JP"/>
        </w:rPr>
        <w:t>0.9％</w:t>
      </w:r>
      <w:r w:rsidRPr="00C632FA">
        <w:rPr>
          <w:rFonts w:ascii="Yu Mincho" w:eastAsia="Yu Mincho" w:hAnsi="Yu Mincho" w:cs="新細明體" w:hint="eastAsia"/>
          <w:kern w:val="0"/>
          <w:sz w:val="23"/>
          <w:szCs w:val="23"/>
          <w:lang w:eastAsia="ja-JP"/>
        </w:rPr>
        <w:t>増加し、輸出額は</w:t>
      </w:r>
      <w:r w:rsidRPr="00C632FA">
        <w:rPr>
          <w:rFonts w:ascii="Yu Mincho" w:eastAsia="Yu Mincho" w:hAnsi="Yu Mincho" w:cs="新細明體"/>
          <w:kern w:val="0"/>
          <w:sz w:val="23"/>
          <w:szCs w:val="23"/>
          <w:lang w:eastAsia="ja-JP"/>
        </w:rPr>
        <w:t>3</w:t>
      </w:r>
      <w:r w:rsidRPr="00C632FA">
        <w:rPr>
          <w:rFonts w:ascii="Yu Mincho" w:eastAsia="Yu Mincho" w:hAnsi="Yu Mincho" w:cs="新細明體" w:hint="eastAsia"/>
          <w:kern w:val="0"/>
          <w:sz w:val="23"/>
          <w:szCs w:val="23"/>
          <w:lang w:eastAsia="ja-JP"/>
        </w:rPr>
        <w:t>ヶ月連続で増加、加えて景気後退の規模も縮小しており、輸出の勢いが徐々に回復していると述べた。</w:t>
      </w:r>
    </w:p>
    <w:p w14:paraId="79690196" w14:textId="77777777" w:rsidR="00C632FA" w:rsidRPr="00C632FA" w:rsidRDefault="00C632FA" w:rsidP="004173AA">
      <w:pPr>
        <w:widowControl/>
        <w:autoSpaceDE w:val="0"/>
        <w:autoSpaceDN w:val="0"/>
        <w:adjustRightInd w:val="0"/>
        <w:spacing w:line="440" w:lineRule="exact"/>
        <w:jc w:val="both"/>
        <w:rPr>
          <w:rFonts w:ascii="微軟正黑體" w:eastAsia="微軟正黑體" w:hAnsi="微軟正黑體" w:cs="新細明體"/>
          <w:kern w:val="0"/>
          <w:sz w:val="23"/>
          <w:szCs w:val="23"/>
          <w:lang w:eastAsia="ja-JP"/>
        </w:rPr>
      </w:pPr>
      <w:r w:rsidRPr="00C632FA">
        <w:rPr>
          <w:rFonts w:ascii="Yu Mincho" w:eastAsia="Yu Mincho" w:hAnsi="Yu Mincho" w:cs="新細明體" w:hint="eastAsia"/>
          <w:kern w:val="0"/>
          <w:sz w:val="23"/>
          <w:szCs w:val="23"/>
          <w:lang w:eastAsia="ja-JP"/>
        </w:rPr>
        <w:lastRenderedPageBreak/>
        <w:t xml:space="preserve">　機械工業会によると、今年</w:t>
      </w:r>
      <w:r w:rsidRPr="00C632FA">
        <w:rPr>
          <w:rFonts w:ascii="Yu Mincho" w:eastAsia="Yu Mincho" w:hAnsi="Yu Mincho" w:cs="新細明體"/>
          <w:kern w:val="0"/>
          <w:sz w:val="23"/>
          <w:szCs w:val="23"/>
          <w:lang w:eastAsia="ja-JP"/>
        </w:rPr>
        <w:t>1</w:t>
      </w:r>
      <w:r w:rsidRPr="00C632FA">
        <w:rPr>
          <w:rFonts w:ascii="Yu Mincho" w:eastAsia="Yu Mincho" w:hAnsi="Yu Mincho" w:cs="新細明體" w:hint="eastAsia"/>
          <w:kern w:val="0"/>
          <w:sz w:val="23"/>
          <w:szCs w:val="23"/>
          <w:lang w:eastAsia="ja-JP"/>
        </w:rPr>
        <w:t>〜</w:t>
      </w:r>
      <w:r w:rsidRPr="00C632FA">
        <w:rPr>
          <w:rFonts w:ascii="Yu Mincho" w:eastAsia="Yu Mincho" w:hAnsi="Yu Mincho" w:cs="新細明體"/>
          <w:kern w:val="0"/>
          <w:sz w:val="23"/>
          <w:szCs w:val="23"/>
          <w:lang w:eastAsia="ja-JP"/>
        </w:rPr>
        <w:t>5月</w:t>
      </w:r>
      <w:r w:rsidRPr="00C632FA">
        <w:rPr>
          <w:rFonts w:ascii="Yu Mincho" w:eastAsia="Yu Mincho" w:hAnsi="Yu Mincho" w:cs="新細明體" w:hint="eastAsia"/>
          <w:kern w:val="0"/>
          <w:sz w:val="23"/>
          <w:szCs w:val="23"/>
          <w:lang w:eastAsia="ja-JP"/>
        </w:rPr>
        <w:t>の機械輸出額トップ</w:t>
      </w:r>
      <w:r w:rsidRPr="00C632FA">
        <w:rPr>
          <w:rFonts w:ascii="Yu Mincho" w:eastAsia="Yu Mincho" w:hAnsi="Yu Mincho" w:cs="新細明體"/>
          <w:kern w:val="0"/>
          <w:sz w:val="23"/>
          <w:szCs w:val="23"/>
          <w:lang w:eastAsia="ja-JP"/>
        </w:rPr>
        <w:t>3</w:t>
      </w:r>
      <w:r w:rsidRPr="00C632FA">
        <w:rPr>
          <w:rFonts w:ascii="Yu Mincho" w:eastAsia="Yu Mincho" w:hAnsi="Yu Mincho" w:cs="新細明體" w:hint="eastAsia"/>
          <w:kern w:val="0"/>
          <w:sz w:val="23"/>
          <w:szCs w:val="23"/>
          <w:lang w:eastAsia="ja-JP"/>
        </w:rPr>
        <w:t>は、金額順に電子機器</w:t>
      </w:r>
      <w:r w:rsidRPr="00C632FA">
        <w:rPr>
          <w:rFonts w:ascii="Yu Mincho" w:eastAsia="Yu Mincho" w:hAnsi="Yu Mincho" w:cs="新細明體"/>
          <w:kern w:val="0"/>
          <w:sz w:val="23"/>
          <w:szCs w:val="23"/>
          <w:lang w:eastAsia="ja-JP"/>
        </w:rPr>
        <w:t>15.5％（同10.6％減）、</w:t>
      </w:r>
      <w:r w:rsidRPr="00C632FA">
        <w:rPr>
          <w:rFonts w:ascii="Yu Mincho" w:eastAsia="Yu Mincho" w:hAnsi="Yu Mincho" w:cs="新細明體" w:hint="eastAsia"/>
          <w:kern w:val="0"/>
          <w:sz w:val="23"/>
          <w:szCs w:val="23"/>
          <w:lang w:eastAsia="ja-JP"/>
        </w:rPr>
        <w:t>検査・測定機器</w:t>
      </w:r>
      <w:r w:rsidRPr="00C632FA">
        <w:rPr>
          <w:rFonts w:ascii="Yu Mincho" w:eastAsia="Yu Mincho" w:hAnsi="Yu Mincho" w:cs="新細明體"/>
          <w:kern w:val="0"/>
          <w:sz w:val="23"/>
          <w:szCs w:val="23"/>
          <w:lang w:eastAsia="ja-JP"/>
        </w:rPr>
        <w:t>15.4％（同3.6％減）、</w:t>
      </w:r>
      <w:r w:rsidRPr="00C632FA">
        <w:rPr>
          <w:rFonts w:ascii="Yu Mincho" w:eastAsia="Yu Mincho" w:hAnsi="Yu Mincho" w:cs="新細明體" w:hint="eastAsia"/>
          <w:kern w:val="0"/>
          <w:sz w:val="23"/>
          <w:szCs w:val="23"/>
          <w:lang w:eastAsia="ja-JP"/>
        </w:rPr>
        <w:t>工作機</w:t>
      </w:r>
      <w:r w:rsidRPr="00C632FA">
        <w:rPr>
          <w:rFonts w:ascii="Yu Mincho" w:eastAsia="Yu Mincho" w:hAnsi="Yu Mincho" w:cs="新細明體"/>
          <w:kern w:val="0"/>
          <w:sz w:val="23"/>
          <w:szCs w:val="23"/>
          <w:lang w:eastAsia="ja-JP"/>
        </w:rPr>
        <w:t>8.8％（同11.0％減）</w:t>
      </w:r>
      <w:r w:rsidRPr="00C632FA">
        <w:rPr>
          <w:rFonts w:ascii="Yu Mincho" w:eastAsia="Yu Mincho" w:hAnsi="Yu Mincho" w:cs="新細明體" w:hint="eastAsia"/>
          <w:kern w:val="0"/>
          <w:sz w:val="23"/>
          <w:szCs w:val="23"/>
          <w:lang w:eastAsia="ja-JP"/>
        </w:rPr>
        <w:t>だった。今年</w:t>
      </w:r>
      <w:r w:rsidRPr="00C632FA">
        <w:rPr>
          <w:rFonts w:ascii="Yu Mincho" w:eastAsia="Yu Mincho" w:hAnsi="Yu Mincho" w:cs="新細明體"/>
          <w:kern w:val="0"/>
          <w:sz w:val="23"/>
          <w:szCs w:val="23"/>
          <w:lang w:eastAsia="ja-JP"/>
        </w:rPr>
        <w:t>1～5月</w:t>
      </w:r>
      <w:r w:rsidRPr="00C632FA">
        <w:rPr>
          <w:rFonts w:ascii="Yu Mincho" w:eastAsia="Yu Mincho" w:hAnsi="Yu Mincho" w:cs="新細明體" w:hint="eastAsia"/>
          <w:kern w:val="0"/>
          <w:sz w:val="23"/>
          <w:szCs w:val="23"/>
          <w:lang w:eastAsia="ja-JP"/>
        </w:rPr>
        <w:t>の機械輸出国トップ</w:t>
      </w:r>
      <w:r w:rsidRPr="00C632FA">
        <w:rPr>
          <w:rFonts w:ascii="Yu Mincho" w:eastAsia="Yu Mincho" w:hAnsi="Yu Mincho" w:cs="新細明體"/>
          <w:kern w:val="0"/>
          <w:sz w:val="23"/>
          <w:szCs w:val="23"/>
          <w:lang w:eastAsia="ja-JP"/>
        </w:rPr>
        <w:t>3</w:t>
      </w:r>
      <w:r w:rsidRPr="00C632FA">
        <w:rPr>
          <w:rFonts w:ascii="Yu Mincho" w:eastAsia="Yu Mincho" w:hAnsi="Yu Mincho" w:cs="新細明體" w:hint="eastAsia"/>
          <w:kern w:val="0"/>
          <w:sz w:val="23"/>
          <w:szCs w:val="23"/>
          <w:lang w:eastAsia="ja-JP"/>
        </w:rPr>
        <w:t>は、米国</w:t>
      </w:r>
      <w:r w:rsidRPr="00C632FA">
        <w:rPr>
          <w:rFonts w:ascii="Yu Mincho" w:eastAsia="Yu Mincho" w:hAnsi="Yu Mincho" w:cs="新細明體"/>
          <w:kern w:val="0"/>
          <w:sz w:val="23"/>
          <w:szCs w:val="23"/>
          <w:lang w:eastAsia="ja-JP"/>
        </w:rPr>
        <w:t>24.7％</w:t>
      </w:r>
      <w:r w:rsidRPr="00C632FA">
        <w:rPr>
          <w:rFonts w:ascii="Yu Mincho" w:eastAsia="Yu Mincho" w:hAnsi="Yu Mincho" w:cs="新細明體" w:hint="eastAsia"/>
          <w:kern w:val="0"/>
          <w:sz w:val="23"/>
          <w:szCs w:val="23"/>
          <w:lang w:eastAsia="ja-JP"/>
        </w:rPr>
        <w:t>シェア</w:t>
      </w:r>
      <w:r w:rsidRPr="00C632FA">
        <w:rPr>
          <w:rFonts w:ascii="Yu Mincho" w:eastAsia="Yu Mincho" w:hAnsi="Yu Mincho" w:cs="新細明體"/>
          <w:kern w:val="0"/>
          <w:sz w:val="23"/>
          <w:szCs w:val="23"/>
          <w:lang w:eastAsia="ja-JP"/>
        </w:rPr>
        <w:t>、中</w:t>
      </w:r>
      <w:r w:rsidRPr="00C632FA">
        <w:rPr>
          <w:rFonts w:ascii="Yu Mincho" w:eastAsia="Yu Mincho" w:hAnsi="Yu Mincho" w:cs="新細明體" w:hint="eastAsia"/>
          <w:kern w:val="0"/>
          <w:sz w:val="23"/>
          <w:szCs w:val="23"/>
          <w:lang w:eastAsia="ja-JP"/>
        </w:rPr>
        <w:t>国大陸</w:t>
      </w:r>
      <w:r w:rsidRPr="00C632FA">
        <w:rPr>
          <w:rFonts w:ascii="Yu Mincho" w:eastAsia="Yu Mincho" w:hAnsi="Yu Mincho" w:cs="新細明體"/>
          <w:kern w:val="0"/>
          <w:sz w:val="23"/>
          <w:szCs w:val="23"/>
          <w:lang w:eastAsia="ja-JP"/>
        </w:rPr>
        <w:t>22.8％</w:t>
      </w:r>
      <w:r w:rsidRPr="00C632FA">
        <w:rPr>
          <w:rFonts w:ascii="Yu Mincho" w:eastAsia="Yu Mincho" w:hAnsi="Yu Mincho" w:cs="新細明體" w:hint="eastAsia"/>
          <w:kern w:val="0"/>
          <w:sz w:val="23"/>
          <w:szCs w:val="23"/>
          <w:lang w:eastAsia="ja-JP"/>
        </w:rPr>
        <w:t>シェア</w:t>
      </w:r>
      <w:r w:rsidRPr="00C632FA">
        <w:rPr>
          <w:rFonts w:ascii="Yu Mincho" w:eastAsia="Yu Mincho" w:hAnsi="Yu Mincho" w:cs="新細明體"/>
          <w:kern w:val="0"/>
          <w:sz w:val="23"/>
          <w:szCs w:val="23"/>
          <w:lang w:eastAsia="ja-JP"/>
        </w:rPr>
        <w:t>、日本8.1％</w:t>
      </w:r>
      <w:r w:rsidRPr="00C632FA">
        <w:rPr>
          <w:rFonts w:ascii="Yu Mincho" w:eastAsia="Yu Mincho" w:hAnsi="Yu Mincho" w:cs="新細明體" w:hint="eastAsia"/>
          <w:kern w:val="0"/>
          <w:sz w:val="23"/>
          <w:szCs w:val="23"/>
          <w:lang w:eastAsia="ja-JP"/>
        </w:rPr>
        <w:t>シェアであった。</w:t>
      </w:r>
    </w:p>
    <w:p w14:paraId="51FCA8EE" w14:textId="16B47937" w:rsidR="00C632FA" w:rsidRPr="00C632FA" w:rsidRDefault="00C632FA" w:rsidP="004173AA">
      <w:pPr>
        <w:widowControl/>
        <w:autoSpaceDE w:val="0"/>
        <w:autoSpaceDN w:val="0"/>
        <w:adjustRightInd w:val="0"/>
        <w:spacing w:line="440" w:lineRule="exact"/>
        <w:jc w:val="both"/>
        <w:rPr>
          <w:rFonts w:ascii="微軟正黑體" w:eastAsia="微軟正黑體" w:hAnsi="微軟正黑體" w:cs="新細明體"/>
          <w:kern w:val="0"/>
          <w:sz w:val="23"/>
          <w:szCs w:val="23"/>
          <w:lang w:eastAsia="ja-JP"/>
        </w:rPr>
      </w:pPr>
      <w:r w:rsidRPr="00C632FA">
        <w:rPr>
          <w:rFonts w:ascii="Yu Mincho" w:eastAsia="Yu Mincho" w:hAnsi="Yu Mincho" w:cs="新細明體" w:hint="eastAsia"/>
          <w:kern w:val="0"/>
          <w:sz w:val="23"/>
          <w:szCs w:val="23"/>
          <w:lang w:eastAsia="ja-JP"/>
        </w:rPr>
        <w:t xml:space="preserve">　魏氏は、我が国の機械輸出は現在米国と中国がトップ</w:t>
      </w:r>
      <w:r w:rsidRPr="00C632FA">
        <w:rPr>
          <w:rFonts w:ascii="Yu Mincho" w:eastAsia="Yu Mincho" w:hAnsi="Yu Mincho" w:cs="新細明體"/>
          <w:kern w:val="0"/>
          <w:sz w:val="23"/>
          <w:szCs w:val="23"/>
          <w:lang w:eastAsia="ja-JP"/>
        </w:rPr>
        <w:t>2</w:t>
      </w:r>
      <w:r w:rsidRPr="00C632FA">
        <w:rPr>
          <w:rFonts w:ascii="Yu Mincho" w:eastAsia="Yu Mincho" w:hAnsi="Yu Mincho" w:cs="新細明體" w:hint="eastAsia"/>
          <w:kern w:val="0"/>
          <w:sz w:val="23"/>
          <w:szCs w:val="23"/>
          <w:lang w:eastAsia="ja-JP"/>
        </w:rPr>
        <w:t>の市場であり、中国への輸出は</w:t>
      </w:r>
      <w:r w:rsidRPr="00C632FA">
        <w:rPr>
          <w:rFonts w:ascii="Yu Mincho" w:eastAsia="Yu Mincho" w:hAnsi="Yu Mincho" w:cs="新細明體"/>
          <w:kern w:val="0"/>
          <w:sz w:val="23"/>
          <w:szCs w:val="23"/>
          <w:lang w:eastAsia="ja-JP"/>
        </w:rPr>
        <w:t>2021年30.9％</w:t>
      </w:r>
      <w:r w:rsidR="00951667" w:rsidRPr="004173AA">
        <w:rPr>
          <w:rFonts w:ascii="Yu Mincho" w:eastAsia="Yu Mincho" w:hAnsi="Yu Mincho" w:cs="新細明體" w:hint="eastAsia"/>
          <w:kern w:val="0"/>
          <w:sz w:val="23"/>
          <w:szCs w:val="23"/>
          <w:lang w:eastAsia="ja-JP"/>
        </w:rPr>
        <w:t>シェア</w:t>
      </w:r>
      <w:r w:rsidR="00E81604" w:rsidRPr="004173AA">
        <w:rPr>
          <w:rFonts w:ascii="Yu Mincho" w:eastAsia="Yu Mincho" w:hAnsi="Yu Mincho" w:cs="新細明體" w:hint="eastAsia"/>
          <w:kern w:val="0"/>
          <w:sz w:val="23"/>
          <w:szCs w:val="23"/>
          <w:lang w:eastAsia="ja-JP"/>
        </w:rPr>
        <w:t>が</w:t>
      </w:r>
      <w:r w:rsidRPr="00C632FA">
        <w:rPr>
          <w:rFonts w:ascii="Yu Mincho" w:eastAsia="Yu Mincho" w:hAnsi="Yu Mincho" w:cs="新細明體"/>
          <w:kern w:val="0"/>
          <w:sz w:val="23"/>
          <w:szCs w:val="23"/>
          <w:lang w:eastAsia="ja-JP"/>
        </w:rPr>
        <w:t>2022年</w:t>
      </w:r>
      <w:r w:rsidRPr="00C632FA">
        <w:rPr>
          <w:rFonts w:ascii="Yu Mincho" w:eastAsia="Yu Mincho" w:hAnsi="Yu Mincho" w:cs="新細明體" w:hint="eastAsia"/>
          <w:kern w:val="0"/>
          <w:sz w:val="23"/>
          <w:szCs w:val="23"/>
          <w:lang w:eastAsia="ja-JP"/>
        </w:rPr>
        <w:t>には</w:t>
      </w:r>
      <w:r w:rsidRPr="00C632FA">
        <w:rPr>
          <w:rFonts w:ascii="Yu Mincho" w:eastAsia="Yu Mincho" w:hAnsi="Yu Mincho" w:cs="新細明體"/>
          <w:kern w:val="0"/>
          <w:sz w:val="23"/>
          <w:szCs w:val="23"/>
          <w:lang w:eastAsia="ja-JP"/>
        </w:rPr>
        <w:t>25.9％</w:t>
      </w:r>
      <w:r w:rsidRPr="00C632FA">
        <w:rPr>
          <w:rFonts w:ascii="Yu Mincho" w:eastAsia="Yu Mincho" w:hAnsi="Yu Mincho" w:cs="新細明體" w:hint="eastAsia"/>
          <w:kern w:val="0"/>
          <w:sz w:val="23"/>
          <w:szCs w:val="23"/>
          <w:lang w:eastAsia="ja-JP"/>
        </w:rPr>
        <w:t>に減少、今年</w:t>
      </w:r>
      <w:r w:rsidRPr="00C632FA">
        <w:rPr>
          <w:rFonts w:ascii="Yu Mincho" w:eastAsia="Yu Mincho" w:hAnsi="Yu Mincho" w:cs="新細明體"/>
          <w:kern w:val="0"/>
          <w:sz w:val="23"/>
          <w:szCs w:val="23"/>
          <w:lang w:eastAsia="ja-JP"/>
        </w:rPr>
        <w:t>1</w:t>
      </w:r>
      <w:r w:rsidRPr="00C632FA">
        <w:rPr>
          <w:rFonts w:ascii="Yu Mincho" w:eastAsia="Yu Mincho" w:hAnsi="Yu Mincho" w:cs="新細明體" w:hint="eastAsia"/>
          <w:kern w:val="0"/>
          <w:sz w:val="23"/>
          <w:szCs w:val="23"/>
          <w:lang w:eastAsia="ja-JP"/>
        </w:rPr>
        <w:t>〜</w:t>
      </w:r>
      <w:r w:rsidRPr="00C632FA">
        <w:rPr>
          <w:rFonts w:ascii="Yu Mincho" w:eastAsia="Yu Mincho" w:hAnsi="Yu Mincho" w:cs="新細明體"/>
          <w:kern w:val="0"/>
          <w:sz w:val="23"/>
          <w:szCs w:val="23"/>
          <w:lang w:eastAsia="ja-JP"/>
        </w:rPr>
        <w:t>5月</w:t>
      </w:r>
      <w:r w:rsidRPr="00C632FA">
        <w:rPr>
          <w:rFonts w:ascii="Yu Mincho" w:eastAsia="Yu Mincho" w:hAnsi="Yu Mincho" w:cs="新細明體" w:hint="eastAsia"/>
          <w:kern w:val="0"/>
          <w:sz w:val="23"/>
          <w:szCs w:val="23"/>
          <w:lang w:eastAsia="ja-JP"/>
        </w:rPr>
        <w:t>も減少を続け、前年同期比</w:t>
      </w:r>
      <w:r w:rsidRPr="00C632FA">
        <w:rPr>
          <w:rFonts w:ascii="Yu Mincho" w:eastAsia="Yu Mincho" w:hAnsi="Yu Mincho" w:cs="新細明體"/>
          <w:kern w:val="0"/>
          <w:sz w:val="23"/>
          <w:szCs w:val="23"/>
          <w:lang w:eastAsia="ja-JP"/>
        </w:rPr>
        <w:t>29.4％減</w:t>
      </w:r>
      <w:r w:rsidRPr="00C632FA">
        <w:rPr>
          <w:rFonts w:ascii="Yu Mincho" w:eastAsia="Yu Mincho" w:hAnsi="Yu Mincho" w:cs="新細明體" w:hint="eastAsia"/>
          <w:kern w:val="0"/>
          <w:sz w:val="23"/>
          <w:szCs w:val="23"/>
          <w:lang w:eastAsia="ja-JP"/>
        </w:rPr>
        <w:t>の</w:t>
      </w:r>
      <w:r w:rsidRPr="00C632FA">
        <w:rPr>
          <w:rFonts w:ascii="Yu Mincho" w:eastAsia="Yu Mincho" w:hAnsi="Yu Mincho" w:cs="新細明體"/>
          <w:kern w:val="0"/>
          <w:sz w:val="23"/>
          <w:szCs w:val="23"/>
          <w:lang w:eastAsia="ja-JP"/>
        </w:rPr>
        <w:t>22.8％</w:t>
      </w:r>
      <w:r w:rsidRPr="00C632FA">
        <w:rPr>
          <w:rFonts w:ascii="Yu Mincho" w:eastAsia="Yu Mincho" w:hAnsi="Yu Mincho" w:cs="新細明體" w:hint="eastAsia"/>
          <w:kern w:val="0"/>
          <w:sz w:val="23"/>
          <w:szCs w:val="23"/>
          <w:lang w:eastAsia="ja-JP"/>
        </w:rPr>
        <w:t>と過去最低を記録した、と指摘した。</w:t>
      </w:r>
    </w:p>
    <w:p w14:paraId="6F1153A2" w14:textId="0B40D2B1" w:rsidR="00C632FA" w:rsidRPr="00C632FA" w:rsidRDefault="00C632FA" w:rsidP="004173AA">
      <w:pPr>
        <w:widowControl/>
        <w:autoSpaceDE w:val="0"/>
        <w:autoSpaceDN w:val="0"/>
        <w:adjustRightInd w:val="0"/>
        <w:spacing w:line="440" w:lineRule="exact"/>
        <w:jc w:val="both"/>
        <w:rPr>
          <w:rFonts w:ascii="微軟正黑體" w:eastAsia="微軟正黑體" w:hAnsi="微軟正黑體" w:cs="新細明體"/>
          <w:kern w:val="0"/>
          <w:sz w:val="23"/>
          <w:szCs w:val="23"/>
          <w:lang w:eastAsia="ja-JP"/>
        </w:rPr>
      </w:pPr>
      <w:r w:rsidRPr="00C632FA">
        <w:rPr>
          <w:rFonts w:ascii="Yu Mincho" w:eastAsia="Yu Mincho" w:hAnsi="Yu Mincho" w:cs="新細明體" w:hint="eastAsia"/>
          <w:kern w:val="0"/>
          <w:sz w:val="23"/>
          <w:szCs w:val="23"/>
          <w:lang w:eastAsia="ja-JP"/>
        </w:rPr>
        <w:t xml:space="preserve">　米国向け輸出は、</w:t>
      </w:r>
      <w:r w:rsidRPr="00C632FA">
        <w:rPr>
          <w:rFonts w:ascii="Yu Mincho" w:eastAsia="Yu Mincho" w:hAnsi="Yu Mincho" w:cs="新細明體"/>
          <w:kern w:val="0"/>
          <w:sz w:val="23"/>
          <w:szCs w:val="23"/>
          <w:lang w:eastAsia="ja-JP"/>
        </w:rPr>
        <w:t>2021年</w:t>
      </w:r>
      <w:r w:rsidRPr="00C632FA">
        <w:rPr>
          <w:rFonts w:ascii="Yu Mincho" w:eastAsia="Yu Mincho" w:hAnsi="Yu Mincho" w:cs="新細明體" w:hint="eastAsia"/>
          <w:kern w:val="0"/>
          <w:sz w:val="23"/>
          <w:szCs w:val="23"/>
          <w:lang w:eastAsia="ja-JP"/>
        </w:rPr>
        <w:t>輸出の</w:t>
      </w:r>
      <w:r w:rsidRPr="00C632FA">
        <w:rPr>
          <w:rFonts w:ascii="Yu Mincho" w:eastAsia="Yu Mincho" w:hAnsi="Yu Mincho" w:cs="新細明體"/>
          <w:kern w:val="0"/>
          <w:sz w:val="23"/>
          <w:szCs w:val="23"/>
          <w:lang w:eastAsia="ja-JP"/>
        </w:rPr>
        <w:t>22.2%</w:t>
      </w:r>
      <w:r w:rsidRPr="00C632FA">
        <w:rPr>
          <w:rFonts w:ascii="Yu Mincho" w:eastAsia="Yu Mincho" w:hAnsi="Yu Mincho" w:cs="新細明體" w:hint="eastAsia"/>
          <w:kern w:val="0"/>
          <w:sz w:val="23"/>
          <w:szCs w:val="23"/>
          <w:lang w:eastAsia="ja-JP"/>
        </w:rPr>
        <w:t>を占め、</w:t>
      </w:r>
      <w:r w:rsidRPr="00C632FA">
        <w:rPr>
          <w:rFonts w:ascii="Yu Mincho" w:eastAsia="Yu Mincho" w:hAnsi="Yu Mincho" w:cs="新細明體"/>
          <w:kern w:val="0"/>
          <w:sz w:val="23"/>
          <w:szCs w:val="23"/>
          <w:lang w:eastAsia="ja-JP"/>
        </w:rPr>
        <w:t>2022年</w:t>
      </w:r>
      <w:r w:rsidRPr="00C632FA">
        <w:rPr>
          <w:rFonts w:ascii="Yu Mincho" w:eastAsia="Yu Mincho" w:hAnsi="Yu Mincho" w:cs="新細明體" w:hint="eastAsia"/>
          <w:kern w:val="0"/>
          <w:sz w:val="23"/>
          <w:szCs w:val="23"/>
          <w:lang w:eastAsia="ja-JP"/>
        </w:rPr>
        <w:t>には</w:t>
      </w:r>
      <w:r w:rsidRPr="00C632FA">
        <w:rPr>
          <w:rFonts w:ascii="Yu Mincho" w:eastAsia="Yu Mincho" w:hAnsi="Yu Mincho" w:cs="新細明體"/>
          <w:kern w:val="0"/>
          <w:sz w:val="23"/>
          <w:szCs w:val="23"/>
          <w:lang w:eastAsia="ja-JP"/>
        </w:rPr>
        <w:t>25.6%</w:t>
      </w:r>
      <w:r w:rsidRPr="00C632FA">
        <w:rPr>
          <w:rFonts w:ascii="Yu Mincho" w:eastAsia="Yu Mincho" w:hAnsi="Yu Mincho" w:cs="新細明體" w:hint="eastAsia"/>
          <w:kern w:val="0"/>
          <w:sz w:val="23"/>
          <w:szCs w:val="23"/>
          <w:lang w:eastAsia="ja-JP"/>
        </w:rPr>
        <w:t>に上昇した。しかし</w:t>
      </w:r>
      <w:r w:rsidR="004173AA" w:rsidRPr="004173AA">
        <w:rPr>
          <w:rFonts w:ascii="Yu Mincho" w:eastAsia="Yu Mincho" w:hAnsi="Yu Mincho" w:cs="新細明體" w:hint="eastAsia"/>
          <w:kern w:val="0"/>
          <w:sz w:val="23"/>
          <w:szCs w:val="23"/>
          <w:lang w:eastAsia="ja-JP"/>
        </w:rPr>
        <w:t>ながら</w:t>
      </w:r>
      <w:r w:rsidRPr="00C632FA">
        <w:rPr>
          <w:rFonts w:ascii="Yu Mincho" w:eastAsia="Yu Mincho" w:hAnsi="Yu Mincho" w:cs="新細明體" w:hint="eastAsia"/>
          <w:kern w:val="0"/>
          <w:sz w:val="23"/>
          <w:szCs w:val="23"/>
          <w:lang w:eastAsia="ja-JP"/>
        </w:rPr>
        <w:t>年初</w:t>
      </w:r>
      <w:r w:rsidRPr="00C632FA">
        <w:rPr>
          <w:rFonts w:ascii="Yu Mincho" w:eastAsia="Yu Mincho" w:hAnsi="Yu Mincho" w:cs="新細明體"/>
          <w:kern w:val="0"/>
          <w:sz w:val="23"/>
          <w:szCs w:val="23"/>
          <w:lang w:eastAsia="ja-JP"/>
        </w:rPr>
        <w:t>5</w:t>
      </w:r>
      <w:r w:rsidRPr="00C632FA">
        <w:rPr>
          <w:rFonts w:ascii="Yu Mincho" w:eastAsia="Yu Mincho" w:hAnsi="Yu Mincho" w:cs="新細明體" w:hint="eastAsia"/>
          <w:kern w:val="0"/>
          <w:sz w:val="23"/>
          <w:szCs w:val="23"/>
          <w:lang w:eastAsia="ja-JP"/>
        </w:rPr>
        <w:t>ヵ月で鈍化し、対米輸出は年率</w:t>
      </w:r>
      <w:r w:rsidRPr="00C632FA">
        <w:rPr>
          <w:rFonts w:ascii="Yu Mincho" w:eastAsia="Yu Mincho" w:hAnsi="Yu Mincho" w:cs="新細明體"/>
          <w:kern w:val="0"/>
          <w:sz w:val="23"/>
          <w:szCs w:val="23"/>
          <w:lang w:eastAsia="ja-JP"/>
        </w:rPr>
        <w:t>22.0%減</w:t>
      </w:r>
      <w:r w:rsidRPr="00C632FA">
        <w:rPr>
          <w:rFonts w:ascii="Yu Mincho" w:eastAsia="Yu Mincho" w:hAnsi="Yu Mincho" w:cs="新細明體" w:hint="eastAsia"/>
          <w:kern w:val="0"/>
          <w:sz w:val="23"/>
          <w:szCs w:val="23"/>
          <w:lang w:eastAsia="ja-JP"/>
        </w:rPr>
        <w:t>の</w:t>
      </w:r>
      <w:r w:rsidRPr="00C632FA">
        <w:rPr>
          <w:rFonts w:ascii="Yu Mincho" w:eastAsia="Yu Mincho" w:hAnsi="Yu Mincho" w:cs="新細明體"/>
          <w:kern w:val="0"/>
          <w:sz w:val="23"/>
          <w:szCs w:val="23"/>
          <w:lang w:eastAsia="ja-JP"/>
        </w:rPr>
        <w:t>24.7%</w:t>
      </w:r>
      <w:r w:rsidRPr="00C632FA">
        <w:rPr>
          <w:rFonts w:ascii="Yu Mincho" w:eastAsia="Yu Mincho" w:hAnsi="Yu Mincho" w:cs="新細明體" w:hint="eastAsia"/>
          <w:kern w:val="0"/>
          <w:sz w:val="23"/>
          <w:szCs w:val="23"/>
          <w:lang w:eastAsia="ja-JP"/>
        </w:rPr>
        <w:t>となった。これは、世界的なインフレ、地政学的要因、米国経済の減速が台湾の機械輸出に影響を与え続けていることを示している。</w:t>
      </w:r>
    </w:p>
    <w:p w14:paraId="06C260F2" w14:textId="77777777" w:rsidR="00C632FA" w:rsidRPr="00C632FA" w:rsidRDefault="00C632FA" w:rsidP="00C632FA">
      <w:pPr>
        <w:widowControl/>
        <w:autoSpaceDE w:val="0"/>
        <w:autoSpaceDN w:val="0"/>
        <w:adjustRightInd w:val="0"/>
        <w:spacing w:line="380" w:lineRule="exact"/>
        <w:rPr>
          <w:rFonts w:ascii="微軟正黑體" w:eastAsia="微軟正黑體" w:hAnsi="微軟正黑體"/>
          <w:b/>
          <w:bCs/>
          <w:color w:val="0070C0"/>
          <w:kern w:val="0"/>
          <w:szCs w:val="26"/>
          <w:lang w:eastAsia="ja-JP"/>
        </w:rPr>
      </w:pPr>
    </w:p>
    <w:p w14:paraId="300CE900" w14:textId="5C25C0ED" w:rsidR="00C632FA" w:rsidRPr="00C632FA" w:rsidRDefault="00C632FA" w:rsidP="00C632FA">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C632FA">
        <w:rPr>
          <w:rFonts w:ascii="微軟正黑體" w:eastAsia="微軟正黑體" w:hAnsi="微軟正黑體"/>
          <w:b/>
          <w:bCs/>
          <w:color w:val="0070C0"/>
          <w:kern w:val="0"/>
          <w:szCs w:val="26"/>
          <w:lang w:eastAsia="ja-JP"/>
        </w:rPr>
        <w:t>2024年台</w:t>
      </w:r>
      <w:r w:rsidRPr="00C632FA">
        <w:rPr>
          <w:rFonts w:ascii="微軟正黑體" w:eastAsia="微軟正黑體" w:hAnsi="微軟正黑體" w:hint="eastAsia"/>
          <w:b/>
          <w:bCs/>
          <w:color w:val="0070C0"/>
          <w:kern w:val="0"/>
          <w:szCs w:val="26"/>
          <w:lang w:eastAsia="ja-JP"/>
        </w:rPr>
        <w:t>湾</w:t>
      </w:r>
      <w:r w:rsidR="004173AA" w:rsidRPr="005E623C">
        <w:rPr>
          <w:rFonts w:ascii="微軟正黑體" w:eastAsia="微軟正黑體" w:hAnsi="微軟正黑體" w:hint="eastAsia"/>
          <w:b/>
          <w:bCs/>
          <w:color w:val="0070C0"/>
          <w:kern w:val="0"/>
          <w:szCs w:val="26"/>
          <w:lang w:eastAsia="ja-JP"/>
        </w:rPr>
        <w:t>工作</w:t>
      </w:r>
      <w:r w:rsidRPr="00C632FA">
        <w:rPr>
          <w:rFonts w:ascii="微軟正黑體" w:eastAsia="微軟正黑體" w:hAnsi="微軟正黑體" w:hint="eastAsia"/>
          <w:b/>
          <w:bCs/>
          <w:color w:val="0070C0"/>
          <w:kern w:val="0"/>
          <w:szCs w:val="26"/>
          <w:lang w:eastAsia="ja-JP"/>
        </w:rPr>
        <w:t>機械展、本日より申込受付開始</w:t>
      </w:r>
    </w:p>
    <w:p w14:paraId="7A537E63" w14:textId="77777777" w:rsidR="00C632FA" w:rsidRPr="00C632FA" w:rsidRDefault="00C632FA" w:rsidP="00C632FA">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C632FA">
        <w:rPr>
          <w:rFonts w:ascii="微軟正黑體" w:eastAsia="微軟正黑體" w:hAnsi="微軟正黑體" w:cs="Arial" w:hint="eastAsia"/>
          <w:color w:val="000000"/>
          <w:kern w:val="0"/>
          <w:sz w:val="22"/>
          <w:lang w:eastAsia="ja-JP"/>
        </w:rPr>
        <w:t>【</w:t>
      </w:r>
      <w:r w:rsidRPr="00C632FA">
        <w:rPr>
          <w:rFonts w:ascii="微軟正黑體" w:eastAsia="微軟正黑體" w:hAnsi="微軟正黑體" w:cs="Arial"/>
          <w:color w:val="000000"/>
          <w:kern w:val="0"/>
          <w:sz w:val="22"/>
          <w:lang w:eastAsia="ja-JP"/>
        </w:rPr>
        <w:t>2023-06-15 工商時報</w:t>
      </w:r>
      <w:r w:rsidRPr="00C632FA">
        <w:rPr>
          <w:rFonts w:ascii="微軟正黑體" w:eastAsia="微軟正黑體" w:hAnsi="微軟正黑體" w:cs="Arial" w:hint="eastAsia"/>
          <w:color w:val="000000"/>
          <w:kern w:val="0"/>
          <w:sz w:val="22"/>
          <w:lang w:eastAsia="ja-JP"/>
        </w:rPr>
        <w:t>】</w:t>
      </w:r>
    </w:p>
    <w:p w14:paraId="45CA6357" w14:textId="6F4DF503" w:rsidR="00C632FA" w:rsidRPr="00C632FA" w:rsidRDefault="00C632FA" w:rsidP="00F11205">
      <w:pPr>
        <w:widowControl/>
        <w:autoSpaceDE w:val="0"/>
        <w:autoSpaceDN w:val="0"/>
        <w:adjustRightInd w:val="0"/>
        <w:spacing w:line="440" w:lineRule="exact"/>
        <w:jc w:val="both"/>
        <w:rPr>
          <w:rFonts w:ascii="微軟正黑體" w:eastAsia="微軟正黑體" w:hAnsi="微軟正黑體" w:cs="新細明體"/>
          <w:kern w:val="0"/>
          <w:sz w:val="23"/>
          <w:szCs w:val="23"/>
          <w:lang w:eastAsia="ja-JP"/>
        </w:rPr>
      </w:pPr>
      <w:r w:rsidRPr="00C632FA">
        <w:rPr>
          <w:rFonts w:ascii="Yu Mincho" w:eastAsia="Yu Mincho" w:hAnsi="Yu Mincho" w:cs="新細明體" w:hint="eastAsia"/>
          <w:color w:val="FF0000"/>
          <w:kern w:val="0"/>
          <w:sz w:val="23"/>
          <w:szCs w:val="23"/>
          <w:lang w:eastAsia="ja-JP"/>
        </w:rPr>
        <w:t xml:space="preserve">　</w:t>
      </w:r>
      <w:r w:rsidRPr="00C632FA">
        <w:rPr>
          <w:rFonts w:ascii="Yu Mincho" w:eastAsia="Yu Mincho" w:hAnsi="Yu Mincho" w:cs="新細明體" w:hint="eastAsia"/>
          <w:kern w:val="0"/>
          <w:sz w:val="23"/>
          <w:szCs w:val="23"/>
          <w:lang w:eastAsia="ja-JP"/>
        </w:rPr>
        <w:t>台湾工作機械</w:t>
      </w:r>
      <w:r w:rsidR="001F7356">
        <w:rPr>
          <w:rFonts w:ascii="Yu Mincho" w:eastAsia="Yu Mincho" w:hAnsi="Yu Mincho" w:cs="新細明體" w:hint="eastAsia"/>
          <w:kern w:val="0"/>
          <w:sz w:val="23"/>
          <w:szCs w:val="23"/>
          <w:lang w:eastAsia="ja-JP"/>
        </w:rPr>
        <w:t>と</w:t>
      </w:r>
      <w:r w:rsidRPr="00C632FA">
        <w:rPr>
          <w:rFonts w:ascii="Yu Mincho" w:eastAsia="Yu Mincho" w:hAnsi="Yu Mincho" w:cs="新細明體" w:hint="eastAsia"/>
          <w:kern w:val="0"/>
          <w:sz w:val="23"/>
          <w:szCs w:val="23"/>
          <w:lang w:eastAsia="ja-JP"/>
        </w:rPr>
        <w:t>パーツ協会</w:t>
      </w:r>
      <w:r w:rsidR="007C60F5" w:rsidRPr="00F11205">
        <w:rPr>
          <w:rFonts w:ascii="Yu Mincho" w:eastAsia="Yu Mincho" w:hAnsi="Yu Mincho" w:cs="新細明體" w:hint="eastAsia"/>
          <w:kern w:val="0"/>
          <w:sz w:val="23"/>
          <w:szCs w:val="23"/>
          <w:lang w:eastAsia="ja-JP"/>
        </w:rPr>
        <w:t>が</w:t>
      </w:r>
      <w:r w:rsidRPr="00C632FA">
        <w:rPr>
          <w:rFonts w:ascii="Yu Mincho" w:eastAsia="Yu Mincho" w:hAnsi="Yu Mincho" w:cs="新細明體" w:hint="eastAsia"/>
          <w:kern w:val="0"/>
          <w:sz w:val="23"/>
          <w:szCs w:val="23"/>
          <w:lang w:eastAsia="ja-JP"/>
        </w:rPr>
        <w:t>、</w:t>
      </w:r>
      <w:r w:rsidRPr="00C632FA">
        <w:rPr>
          <w:rFonts w:ascii="Yu Mincho" w:eastAsia="Yu Mincho" w:hAnsi="Yu Mincho" w:cs="新細明體"/>
          <w:kern w:val="0"/>
          <w:sz w:val="23"/>
          <w:szCs w:val="23"/>
          <w:lang w:eastAsia="ja-JP"/>
        </w:rPr>
        <w:t>2024年3月27日</w:t>
      </w:r>
      <w:r w:rsidRPr="00C632FA">
        <w:rPr>
          <w:rFonts w:ascii="Yu Mincho" w:eastAsia="Yu Mincho" w:hAnsi="Yu Mincho" w:cs="新細明體" w:hint="eastAsia"/>
          <w:kern w:val="0"/>
          <w:sz w:val="23"/>
          <w:szCs w:val="23"/>
          <w:lang w:eastAsia="ja-JP"/>
        </w:rPr>
        <w:t>から</w:t>
      </w:r>
      <w:r w:rsidRPr="00C632FA">
        <w:rPr>
          <w:rFonts w:ascii="Yu Mincho" w:eastAsia="Yu Mincho" w:hAnsi="Yu Mincho" w:cs="新細明體"/>
          <w:kern w:val="0"/>
          <w:sz w:val="23"/>
          <w:szCs w:val="23"/>
          <w:lang w:eastAsia="ja-JP"/>
        </w:rPr>
        <w:t>3月31日</w:t>
      </w:r>
      <w:r w:rsidRPr="00C632FA">
        <w:rPr>
          <w:rFonts w:ascii="Yu Mincho" w:eastAsia="Yu Mincho" w:hAnsi="Yu Mincho" w:cs="新細明體" w:hint="eastAsia"/>
          <w:kern w:val="0"/>
          <w:sz w:val="23"/>
          <w:szCs w:val="23"/>
          <w:lang w:eastAsia="ja-JP"/>
        </w:rPr>
        <w:t>まで台北南港展覧館で「台湾国際工作機械展」を開催する</w:t>
      </w:r>
      <w:r w:rsidR="007C60F5" w:rsidRPr="00F11205">
        <w:rPr>
          <w:rFonts w:ascii="Yu Mincho" w:eastAsia="Yu Mincho" w:hAnsi="Yu Mincho" w:cs="新細明體" w:hint="eastAsia"/>
          <w:kern w:val="0"/>
          <w:sz w:val="23"/>
          <w:szCs w:val="23"/>
          <w:lang w:eastAsia="ja-JP"/>
        </w:rPr>
        <w:t>ことを</w:t>
      </w:r>
      <w:r w:rsidRPr="00C632FA">
        <w:rPr>
          <w:rFonts w:ascii="Yu Mincho" w:eastAsia="Yu Mincho" w:hAnsi="Yu Mincho" w:cs="新細明體" w:hint="eastAsia"/>
          <w:kern w:val="0"/>
          <w:sz w:val="23"/>
          <w:szCs w:val="23"/>
          <w:lang w:eastAsia="ja-JP"/>
        </w:rPr>
        <w:t>発表した。</w:t>
      </w:r>
      <w:r w:rsidRPr="00C632FA">
        <w:rPr>
          <w:rFonts w:ascii="Yu Mincho" w:eastAsia="Yu Mincho" w:hAnsi="Yu Mincho" w:cs="新細明體"/>
          <w:kern w:val="0"/>
          <w:sz w:val="23"/>
          <w:szCs w:val="23"/>
          <w:lang w:eastAsia="ja-JP"/>
        </w:rPr>
        <w:t xml:space="preserve"> 同展</w:t>
      </w:r>
      <w:r w:rsidRPr="00C632FA">
        <w:rPr>
          <w:rFonts w:ascii="Yu Mincho" w:eastAsia="Yu Mincho" w:hAnsi="Yu Mincho" w:cs="新細明體" w:hint="eastAsia"/>
          <w:kern w:val="0"/>
          <w:sz w:val="23"/>
          <w:szCs w:val="23"/>
          <w:lang w:eastAsia="ja-JP"/>
        </w:rPr>
        <w:t>は</w:t>
      </w:r>
      <w:r w:rsidRPr="00C632FA">
        <w:rPr>
          <w:rFonts w:ascii="Yu Mincho" w:eastAsia="Yu Mincho" w:hAnsi="Yu Mincho" w:cs="新細明體"/>
          <w:kern w:val="0"/>
          <w:sz w:val="23"/>
          <w:szCs w:val="23"/>
          <w:lang w:eastAsia="ja-JP"/>
        </w:rPr>
        <w:t>4500</w:t>
      </w:r>
      <w:r w:rsidRPr="00C632FA">
        <w:rPr>
          <w:rFonts w:ascii="Yu Mincho" w:eastAsia="Yu Mincho" w:hAnsi="Yu Mincho" w:cs="新細明體" w:hint="eastAsia"/>
          <w:kern w:val="0"/>
          <w:sz w:val="23"/>
          <w:szCs w:val="23"/>
          <w:lang w:eastAsia="ja-JP"/>
        </w:rPr>
        <w:t>ブースに達する見込みで、最新の技術や製品を展示し、台湾工作機械産業の革新性と市場競争力をアピールする。</w:t>
      </w:r>
    </w:p>
    <w:p w14:paraId="5D2530E1" w14:textId="77777777" w:rsidR="00C632FA" w:rsidRPr="00C632FA" w:rsidRDefault="00C632FA" w:rsidP="00F11205">
      <w:pPr>
        <w:widowControl/>
        <w:autoSpaceDE w:val="0"/>
        <w:autoSpaceDN w:val="0"/>
        <w:adjustRightInd w:val="0"/>
        <w:spacing w:line="440" w:lineRule="exact"/>
        <w:jc w:val="both"/>
        <w:rPr>
          <w:rFonts w:ascii="微軟正黑體" w:eastAsia="微軟正黑體" w:hAnsi="微軟正黑體" w:cs="新細明體"/>
          <w:kern w:val="0"/>
          <w:sz w:val="23"/>
          <w:szCs w:val="23"/>
          <w:lang w:eastAsia="ja-JP"/>
        </w:rPr>
      </w:pPr>
      <w:r w:rsidRPr="00C632FA">
        <w:rPr>
          <w:rFonts w:ascii="Yu Mincho" w:eastAsia="Yu Mincho" w:hAnsi="Yu Mincho" w:cs="新細明體" w:hint="eastAsia"/>
          <w:kern w:val="0"/>
          <w:sz w:val="23"/>
          <w:szCs w:val="23"/>
          <w:lang w:eastAsia="ja-JP"/>
        </w:rPr>
        <w:t xml:space="preserve">　今回の展示会テーマは「持続可能な未来のための</w:t>
      </w:r>
      <w:r w:rsidRPr="00C632FA">
        <w:rPr>
          <w:rFonts w:ascii="Yu Mincho" w:eastAsia="Yu Mincho" w:hAnsi="Yu Mincho" w:cs="新細明體"/>
          <w:kern w:val="0"/>
          <w:sz w:val="23"/>
          <w:szCs w:val="23"/>
          <w:lang w:eastAsia="ja-JP"/>
        </w:rPr>
        <w:t>2軸</w:t>
      </w:r>
      <w:r w:rsidRPr="00C632FA">
        <w:rPr>
          <w:rFonts w:ascii="Yu Mincho" w:eastAsia="Yu Mincho" w:hAnsi="Yu Mincho" w:cs="新細明體" w:hint="eastAsia"/>
          <w:kern w:val="0"/>
          <w:sz w:val="23"/>
          <w:szCs w:val="23"/>
          <w:lang w:eastAsia="ja-JP"/>
        </w:rPr>
        <w:t>スマート製造」で、デジタル・トランスフォーメーションとグリーン・トランスフォーメーションの</w:t>
      </w:r>
      <w:r w:rsidRPr="00C632FA">
        <w:rPr>
          <w:rFonts w:ascii="Yu Mincho" w:eastAsia="Yu Mincho" w:hAnsi="Yu Mincho" w:cs="新細明體"/>
          <w:kern w:val="0"/>
          <w:sz w:val="23"/>
          <w:szCs w:val="23"/>
          <w:lang w:eastAsia="ja-JP"/>
        </w:rPr>
        <w:t>2</w:t>
      </w:r>
      <w:r w:rsidRPr="00C632FA">
        <w:rPr>
          <w:rFonts w:ascii="Yu Mincho" w:eastAsia="Yu Mincho" w:hAnsi="Yu Mincho" w:cs="新細明體" w:hint="eastAsia"/>
          <w:kern w:val="0"/>
          <w:sz w:val="23"/>
          <w:szCs w:val="23"/>
          <w:lang w:eastAsia="ja-JP"/>
        </w:rPr>
        <w:t>つの主軸に焦点を当て、業界の今後の発展動向に対応する。</w:t>
      </w:r>
      <w:r w:rsidRPr="00C632FA">
        <w:rPr>
          <w:rFonts w:ascii="Yu Mincho" w:eastAsia="Yu Mincho" w:hAnsi="Yu Mincho" w:cs="新細明體"/>
          <w:kern w:val="0"/>
          <w:sz w:val="23"/>
          <w:szCs w:val="23"/>
          <w:lang w:eastAsia="ja-JP"/>
        </w:rPr>
        <w:t xml:space="preserve"> </w:t>
      </w:r>
      <w:r w:rsidRPr="00C632FA">
        <w:rPr>
          <w:rFonts w:ascii="Yu Mincho" w:eastAsia="Yu Mincho" w:hAnsi="Yu Mincho" w:cs="新細明體" w:hint="eastAsia"/>
          <w:kern w:val="0"/>
          <w:sz w:val="23"/>
          <w:szCs w:val="23"/>
          <w:lang w:eastAsia="ja-JP"/>
        </w:rPr>
        <w:t>デジタル・トランスフォーメーションは今日の業界において重要な課題となっており、デジタル技術の応用により、工作機械がより高い生産効率、より精密な加工精度、よりスマートな製造方法を実現することができる。また、今日の工作機械産業において、グリーン変革は重要な課題のひとつである。</w:t>
      </w:r>
      <w:r w:rsidRPr="00C632FA">
        <w:rPr>
          <w:rFonts w:ascii="Yu Mincho" w:eastAsia="Yu Mincho" w:hAnsi="Yu Mincho" w:cs="新細明體"/>
          <w:kern w:val="0"/>
          <w:sz w:val="23"/>
          <w:szCs w:val="23"/>
          <w:lang w:eastAsia="ja-JP"/>
        </w:rPr>
        <w:t xml:space="preserve"> 本展示</w:t>
      </w:r>
      <w:r w:rsidRPr="00C632FA">
        <w:rPr>
          <w:rFonts w:ascii="Yu Mincho" w:eastAsia="Yu Mincho" w:hAnsi="Yu Mincho" w:cs="新細明體" w:hint="eastAsia"/>
          <w:kern w:val="0"/>
          <w:sz w:val="23"/>
          <w:szCs w:val="23"/>
          <w:lang w:eastAsia="ja-JP"/>
        </w:rPr>
        <w:t>会では、持続可能な発展のコンセプトを強調し、環境に配慮した革新的な製品や技術を展示するよう出展者に呼びかける。</w:t>
      </w:r>
    </w:p>
    <w:p w14:paraId="4F8BF8E7" w14:textId="77777777" w:rsidR="00C632FA" w:rsidRPr="00C632FA" w:rsidRDefault="00C632FA" w:rsidP="00F11205">
      <w:pPr>
        <w:widowControl/>
        <w:autoSpaceDE w:val="0"/>
        <w:autoSpaceDN w:val="0"/>
        <w:adjustRightInd w:val="0"/>
        <w:spacing w:line="440" w:lineRule="exact"/>
        <w:jc w:val="both"/>
        <w:rPr>
          <w:rFonts w:ascii="微軟正黑體" w:eastAsia="微軟正黑體" w:hAnsi="微軟正黑體" w:cs="新細明體"/>
          <w:kern w:val="0"/>
          <w:sz w:val="23"/>
          <w:szCs w:val="23"/>
          <w:lang w:eastAsia="ja-JP"/>
        </w:rPr>
      </w:pPr>
      <w:r w:rsidRPr="00C632FA">
        <w:rPr>
          <w:rFonts w:ascii="Yu Mincho" w:eastAsia="Yu Mincho" w:hAnsi="Yu Mincho" w:cs="新細明體" w:hint="eastAsia"/>
          <w:kern w:val="0"/>
          <w:sz w:val="23"/>
          <w:szCs w:val="23"/>
          <w:lang w:eastAsia="ja-JP"/>
        </w:rPr>
        <w:t xml:space="preserve">　オンライン申込みは</w:t>
      </w:r>
      <w:r w:rsidRPr="00C632FA">
        <w:rPr>
          <w:rFonts w:ascii="Yu Mincho" w:eastAsia="Yu Mincho" w:hAnsi="Yu Mincho" w:cs="新細明體"/>
          <w:kern w:val="0"/>
          <w:sz w:val="23"/>
          <w:szCs w:val="23"/>
          <w:lang w:eastAsia="ja-JP"/>
        </w:rPr>
        <w:t>6月15日午前10時</w:t>
      </w:r>
      <w:r w:rsidRPr="00C632FA">
        <w:rPr>
          <w:rFonts w:ascii="Yu Mincho" w:eastAsia="Yu Mincho" w:hAnsi="Yu Mincho" w:cs="新細明體" w:hint="eastAsia"/>
          <w:kern w:val="0"/>
          <w:sz w:val="23"/>
          <w:szCs w:val="23"/>
          <w:lang w:eastAsia="ja-JP"/>
        </w:rPr>
        <w:t>から。</w:t>
      </w:r>
      <w:r w:rsidRPr="00C632FA">
        <w:rPr>
          <w:rFonts w:ascii="Yu Mincho" w:eastAsia="Yu Mincho" w:hAnsi="Yu Mincho" w:cs="新細明體"/>
          <w:kern w:val="0"/>
          <w:sz w:val="23"/>
          <w:szCs w:val="23"/>
          <w:lang w:eastAsia="ja-JP"/>
        </w:rPr>
        <w:t xml:space="preserve"> 出展希望者</w:t>
      </w:r>
      <w:r w:rsidRPr="00C632FA">
        <w:rPr>
          <w:rFonts w:ascii="Yu Mincho" w:eastAsia="Yu Mincho" w:hAnsi="Yu Mincho" w:cs="新細明體" w:hint="eastAsia"/>
          <w:kern w:val="0"/>
          <w:sz w:val="23"/>
          <w:szCs w:val="23"/>
          <w:lang w:eastAsia="ja-JP"/>
        </w:rPr>
        <w:t>は、公式ウェブサイトからオンラインで申込むことができる。</w:t>
      </w:r>
    </w:p>
    <w:p w14:paraId="47D89F0B" w14:textId="77777777" w:rsidR="00C632FA" w:rsidRPr="00C632FA" w:rsidRDefault="00C632FA" w:rsidP="00C632FA">
      <w:pPr>
        <w:widowControl/>
        <w:spacing w:line="380" w:lineRule="exact"/>
        <w:rPr>
          <w:rFonts w:ascii="微軟正黑體" w:eastAsia="微軟正黑體" w:hAnsi="微軟正黑體" w:cs="新細明體"/>
          <w:color w:val="FF0000"/>
          <w:kern w:val="0"/>
          <w:sz w:val="23"/>
          <w:szCs w:val="23"/>
          <w:lang w:eastAsia="ja-JP"/>
        </w:rPr>
      </w:pPr>
    </w:p>
    <w:p w14:paraId="0CDA07E5" w14:textId="566C3215" w:rsidR="00C632FA" w:rsidRPr="00C632FA" w:rsidRDefault="00C632FA" w:rsidP="00C632FA">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C632FA">
        <w:rPr>
          <w:rFonts w:ascii="微軟正黑體" w:eastAsia="微軟正黑體" w:hAnsi="微軟正黑體" w:hint="eastAsia"/>
          <w:b/>
          <w:bCs/>
          <w:color w:val="0070C0"/>
          <w:kern w:val="0"/>
          <w:szCs w:val="26"/>
          <w:lang w:eastAsia="ja-JP"/>
        </w:rPr>
        <w:t>工作機械業界の好況は第</w:t>
      </w:r>
      <w:r w:rsidRPr="00C632FA">
        <w:rPr>
          <w:rFonts w:ascii="微軟正黑體" w:eastAsia="微軟正黑體" w:hAnsi="微軟正黑體"/>
          <w:b/>
          <w:bCs/>
          <w:color w:val="0070C0"/>
          <w:kern w:val="0"/>
          <w:szCs w:val="26"/>
          <w:lang w:eastAsia="ja-JP"/>
        </w:rPr>
        <w:t>4</w:t>
      </w:r>
      <w:r w:rsidRPr="00C632FA">
        <w:rPr>
          <w:rFonts w:ascii="微軟正黑體" w:eastAsia="微軟正黑體" w:hAnsi="微軟正黑體" w:hint="eastAsia"/>
          <w:b/>
          <w:bCs/>
          <w:color w:val="0070C0"/>
          <w:kern w:val="0"/>
          <w:szCs w:val="26"/>
          <w:lang w:eastAsia="ja-JP"/>
        </w:rPr>
        <w:t>シーズンに底を打つ</w:t>
      </w:r>
      <w:r w:rsidR="00FD370D" w:rsidRPr="00FD370D">
        <w:rPr>
          <w:rFonts w:ascii="微軟正黑體" w:eastAsia="微軟正黑體" w:hAnsi="微軟正黑體" w:hint="eastAsia"/>
          <w:b/>
          <w:bCs/>
          <w:color w:val="0070C0"/>
          <w:kern w:val="0"/>
          <w:szCs w:val="26"/>
          <w:lang w:eastAsia="ja-JP"/>
        </w:rPr>
        <w:t>見通し</w:t>
      </w:r>
    </w:p>
    <w:p w14:paraId="0119D1B4" w14:textId="34FCF160" w:rsidR="00C632FA" w:rsidRPr="00C632FA" w:rsidRDefault="00C632FA" w:rsidP="00C632FA">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C632FA">
        <w:rPr>
          <w:rFonts w:ascii="微軟正黑體" w:eastAsia="微軟正黑體" w:hAnsi="微軟正黑體" w:cs="Arial" w:hint="eastAsia"/>
          <w:color w:val="000000"/>
          <w:kern w:val="0"/>
          <w:sz w:val="22"/>
          <w:lang w:eastAsia="ja-JP"/>
        </w:rPr>
        <w:t>【</w:t>
      </w:r>
      <w:r w:rsidRPr="00C632FA">
        <w:rPr>
          <w:rFonts w:ascii="微軟正黑體" w:eastAsia="微軟正黑體" w:hAnsi="微軟正黑體" w:cs="Arial"/>
          <w:color w:val="000000"/>
          <w:kern w:val="0"/>
          <w:sz w:val="22"/>
          <w:lang w:eastAsia="ja-JP"/>
        </w:rPr>
        <w:t>2023-06-25</w:t>
      </w:r>
      <w:r w:rsidRPr="00C632FA">
        <w:rPr>
          <w:rFonts w:ascii="微軟正黑體" w:eastAsia="微軟正黑體" w:hAnsi="微軟正黑體" w:cs="Arial" w:hint="eastAsia"/>
          <w:color w:val="000000"/>
          <w:kern w:val="0"/>
          <w:sz w:val="22"/>
          <w:lang w:eastAsia="ja-JP"/>
        </w:rPr>
        <w:t> 経済日報】</w:t>
      </w:r>
    </w:p>
    <w:p w14:paraId="3901FC31" w14:textId="77777777" w:rsidR="00C632FA" w:rsidRPr="00C632FA" w:rsidRDefault="00C632FA" w:rsidP="00624839">
      <w:pPr>
        <w:widowControl/>
        <w:autoSpaceDE w:val="0"/>
        <w:autoSpaceDN w:val="0"/>
        <w:adjustRightInd w:val="0"/>
        <w:spacing w:line="440" w:lineRule="exact"/>
        <w:jc w:val="both"/>
        <w:rPr>
          <w:rFonts w:ascii="Yu Mincho" w:eastAsia="Yu Mincho" w:hAnsi="Yu Mincho" w:cs="新細明體"/>
          <w:color w:val="FF0000"/>
          <w:kern w:val="0"/>
          <w:sz w:val="23"/>
          <w:szCs w:val="23"/>
          <w:lang w:eastAsia="ja-JP"/>
        </w:rPr>
      </w:pPr>
      <w:r w:rsidRPr="00C632FA">
        <w:rPr>
          <w:rFonts w:ascii="Yu Mincho" w:eastAsia="Yu Mincho" w:hAnsi="Yu Mincho" w:cs="新細明體" w:hint="eastAsia"/>
          <w:color w:val="FF0000"/>
          <w:kern w:val="0"/>
          <w:sz w:val="23"/>
          <w:szCs w:val="23"/>
          <w:lang w:eastAsia="ja-JP"/>
        </w:rPr>
        <w:t xml:space="preserve">　</w:t>
      </w:r>
      <w:r w:rsidRPr="00C632FA">
        <w:rPr>
          <w:rFonts w:ascii="Yu Mincho" w:eastAsia="Yu Mincho" w:hAnsi="Yu Mincho" w:cs="新細明體" w:hint="eastAsia"/>
          <w:kern w:val="0"/>
          <w:sz w:val="23"/>
          <w:szCs w:val="23"/>
          <w:lang w:eastAsia="ja-JP"/>
        </w:rPr>
        <w:t>米中貿易戦争とロシア・ウクライナ戦争はまだ収束しておらず、今年下半期の景気も不透明であるにもかかわらず、</w:t>
      </w:r>
      <w:r w:rsidRPr="00C632FA">
        <w:rPr>
          <w:rFonts w:ascii="Yu Mincho" w:eastAsia="Yu Mincho" w:hAnsi="Yu Mincho" w:cs="新細明體"/>
          <w:kern w:val="0"/>
          <w:sz w:val="23"/>
          <w:szCs w:val="23"/>
          <w:lang w:eastAsia="ja-JP"/>
        </w:rPr>
        <w:t>東台</w:t>
      </w:r>
      <w:r w:rsidRPr="00C632FA">
        <w:rPr>
          <w:rFonts w:ascii="Yu Mincho" w:eastAsia="Yu Mincho" w:hAnsi="Yu Mincho" w:cs="新細明體" w:hint="eastAsia"/>
          <w:kern w:val="0"/>
          <w:sz w:val="23"/>
          <w:szCs w:val="23"/>
          <w:lang w:eastAsia="ja-JP"/>
        </w:rPr>
        <w:t>グループ会長</w:t>
      </w:r>
      <w:r w:rsidRPr="00C632FA">
        <w:rPr>
          <w:rFonts w:ascii="Yu Mincho" w:eastAsia="Yu Mincho" w:hAnsi="Yu Mincho" w:cs="新細明體"/>
          <w:kern w:val="0"/>
          <w:sz w:val="23"/>
          <w:szCs w:val="23"/>
          <w:lang w:eastAsia="ja-JP"/>
        </w:rPr>
        <w:t>嚴瑞雄</w:t>
      </w:r>
      <w:r w:rsidRPr="00C632FA">
        <w:rPr>
          <w:rFonts w:ascii="Yu Mincho" w:eastAsia="Yu Mincho" w:hAnsi="Yu Mincho" w:cs="新細明體" w:hint="eastAsia"/>
          <w:kern w:val="0"/>
          <w:sz w:val="23"/>
          <w:szCs w:val="23"/>
          <w:lang w:eastAsia="ja-JP"/>
        </w:rPr>
        <w:t>氏</w:t>
      </w:r>
      <w:r w:rsidRPr="00C632FA">
        <w:rPr>
          <w:rFonts w:ascii="Yu Mincho" w:eastAsia="Yu Mincho" w:hAnsi="Yu Mincho" w:cs="新細明體"/>
          <w:kern w:val="0"/>
          <w:sz w:val="23"/>
          <w:szCs w:val="23"/>
          <w:lang w:eastAsia="ja-JP"/>
        </w:rPr>
        <w:t>、程泰</w:t>
      </w:r>
      <w:r w:rsidRPr="00C632FA">
        <w:rPr>
          <w:rFonts w:ascii="Yu Mincho" w:eastAsia="Yu Mincho" w:hAnsi="Yu Mincho" w:cs="新細明體" w:hint="eastAsia"/>
          <w:kern w:val="0"/>
          <w:sz w:val="23"/>
          <w:szCs w:val="23"/>
          <w:lang w:eastAsia="ja-JP"/>
        </w:rPr>
        <w:t>グループ会長</w:t>
      </w:r>
      <w:r w:rsidRPr="00C632FA">
        <w:rPr>
          <w:rFonts w:ascii="Yu Mincho" w:eastAsia="Yu Mincho" w:hAnsi="Yu Mincho" w:cs="新細明體"/>
          <w:kern w:val="0"/>
          <w:sz w:val="23"/>
          <w:szCs w:val="23"/>
          <w:lang w:eastAsia="ja-JP"/>
        </w:rPr>
        <w:t>楊德華</w:t>
      </w:r>
      <w:r w:rsidRPr="00C632FA">
        <w:rPr>
          <w:rFonts w:ascii="Yu Mincho" w:eastAsia="Yu Mincho" w:hAnsi="Yu Mincho" w:cs="新細明體" w:hint="eastAsia"/>
          <w:kern w:val="0"/>
          <w:sz w:val="23"/>
          <w:szCs w:val="23"/>
          <w:lang w:eastAsia="ja-JP"/>
        </w:rPr>
        <w:t>氏、</w:t>
      </w:r>
      <w:r w:rsidRPr="00C632FA">
        <w:rPr>
          <w:rFonts w:ascii="Yu Mincho" w:eastAsia="Yu Mincho" w:hAnsi="Yu Mincho" w:cs="新細明體"/>
          <w:kern w:val="0"/>
          <w:sz w:val="23"/>
          <w:szCs w:val="23"/>
          <w:lang w:eastAsia="ja-JP"/>
        </w:rPr>
        <w:t>和大</w:t>
      </w:r>
      <w:r w:rsidRPr="00C632FA">
        <w:rPr>
          <w:rFonts w:ascii="Yu Mincho" w:eastAsia="Yu Mincho" w:hAnsi="Yu Mincho" w:cs="新細明體" w:hint="eastAsia"/>
          <w:kern w:val="0"/>
          <w:sz w:val="23"/>
          <w:szCs w:val="23"/>
          <w:lang w:eastAsia="ja-JP"/>
        </w:rPr>
        <w:t>グループ会長</w:t>
      </w:r>
      <w:r w:rsidRPr="00C632FA">
        <w:rPr>
          <w:rFonts w:ascii="Yu Mincho" w:eastAsia="Yu Mincho" w:hAnsi="Yu Mincho" w:cs="新細明體"/>
          <w:kern w:val="0"/>
          <w:sz w:val="23"/>
          <w:szCs w:val="23"/>
          <w:lang w:eastAsia="ja-JP"/>
        </w:rPr>
        <w:t>沈國榮</w:t>
      </w:r>
      <w:r w:rsidRPr="00C632FA">
        <w:rPr>
          <w:rFonts w:ascii="Yu Mincho" w:eastAsia="Yu Mincho" w:hAnsi="Yu Mincho" w:cs="新細明體" w:hint="eastAsia"/>
          <w:kern w:val="0"/>
          <w:sz w:val="23"/>
          <w:szCs w:val="23"/>
          <w:lang w:eastAsia="ja-JP"/>
        </w:rPr>
        <w:t>氏</w:t>
      </w:r>
      <w:r w:rsidRPr="00C632FA">
        <w:rPr>
          <w:rFonts w:ascii="Yu Mincho" w:eastAsia="Yu Mincho" w:hAnsi="Yu Mincho" w:cs="新細明體"/>
          <w:kern w:val="0"/>
          <w:sz w:val="23"/>
          <w:szCs w:val="23"/>
          <w:lang w:eastAsia="ja-JP"/>
        </w:rPr>
        <w:t>等</w:t>
      </w:r>
      <w:r w:rsidRPr="00C632FA">
        <w:rPr>
          <w:rFonts w:ascii="Yu Mincho" w:eastAsia="Yu Mincho" w:hAnsi="Yu Mincho" w:cs="新細明體" w:hint="eastAsia"/>
          <w:kern w:val="0"/>
          <w:sz w:val="23"/>
          <w:szCs w:val="23"/>
          <w:lang w:eastAsia="ja-JP"/>
        </w:rPr>
        <w:t>業界のリーダーたちは、第</w:t>
      </w:r>
      <w:r w:rsidRPr="00C632FA">
        <w:rPr>
          <w:rFonts w:ascii="Yu Mincho" w:eastAsia="Yu Mincho" w:hAnsi="Yu Mincho" w:cs="新細明體"/>
          <w:kern w:val="0"/>
          <w:sz w:val="23"/>
          <w:szCs w:val="23"/>
          <w:lang w:eastAsia="ja-JP"/>
        </w:rPr>
        <w:t>4</w:t>
      </w:r>
      <w:r w:rsidRPr="00C632FA">
        <w:rPr>
          <w:rFonts w:ascii="Yu Mincho" w:eastAsia="Yu Mincho" w:hAnsi="Yu Mincho" w:cs="新細明體" w:hint="eastAsia"/>
          <w:kern w:val="0"/>
          <w:sz w:val="23"/>
          <w:szCs w:val="23"/>
          <w:lang w:eastAsia="ja-JP"/>
        </w:rPr>
        <w:t>シーズンには在庫が一掃され、工作機械業界全体が底を打つと見ている。</w:t>
      </w:r>
    </w:p>
    <w:p w14:paraId="2CBE20E0" w14:textId="61F34EB5" w:rsidR="00C632FA" w:rsidRPr="00C632FA" w:rsidRDefault="00C632FA" w:rsidP="001663C0">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C632FA">
        <w:rPr>
          <w:rFonts w:ascii="Yu Mincho" w:eastAsia="Yu Mincho" w:hAnsi="Yu Mincho" w:cs="新細明體" w:hint="eastAsia"/>
          <w:color w:val="FF0000"/>
          <w:kern w:val="0"/>
          <w:sz w:val="23"/>
          <w:szCs w:val="23"/>
          <w:lang w:eastAsia="ja-JP"/>
        </w:rPr>
        <w:lastRenderedPageBreak/>
        <w:t xml:space="preserve">　</w:t>
      </w:r>
      <w:r w:rsidRPr="00C632FA">
        <w:rPr>
          <w:rFonts w:ascii="Yu Mincho" w:eastAsia="Yu Mincho" w:hAnsi="Yu Mincho" w:cs="新細明體" w:hint="eastAsia"/>
          <w:kern w:val="0"/>
          <w:sz w:val="23"/>
          <w:szCs w:val="23"/>
          <w:lang w:eastAsia="ja-JP"/>
        </w:rPr>
        <w:t>注目すべきは、</w:t>
      </w:r>
      <w:r w:rsidRPr="00C632FA">
        <w:rPr>
          <w:rFonts w:ascii="Yu Mincho" w:eastAsia="Yu Mincho" w:hAnsi="Yu Mincho" w:cs="新細明體"/>
          <w:kern w:val="0"/>
          <w:sz w:val="23"/>
          <w:szCs w:val="23"/>
          <w:lang w:eastAsia="ja-JP"/>
        </w:rPr>
        <w:t>9月中旬</w:t>
      </w:r>
      <w:r w:rsidRPr="00C632FA">
        <w:rPr>
          <w:rFonts w:ascii="Yu Mincho" w:eastAsia="Yu Mincho" w:hAnsi="Yu Mincho" w:cs="新細明體" w:hint="eastAsia"/>
          <w:kern w:val="0"/>
          <w:sz w:val="23"/>
          <w:szCs w:val="23"/>
          <w:lang w:eastAsia="ja-JP"/>
        </w:rPr>
        <w:t>にドイツのハノーバーで開催される世界最大の欧州</w:t>
      </w:r>
      <w:r w:rsidR="007F53E8" w:rsidRPr="001663C0">
        <w:rPr>
          <w:rFonts w:ascii="Yu Mincho" w:eastAsia="Yu Mincho" w:hAnsi="Yu Mincho" w:cs="新細明體" w:hint="eastAsia"/>
          <w:kern w:val="0"/>
          <w:sz w:val="23"/>
          <w:szCs w:val="23"/>
          <w:lang w:eastAsia="ja-JP"/>
        </w:rPr>
        <w:t>工作機械</w:t>
      </w:r>
      <w:r w:rsidRPr="00C632FA">
        <w:rPr>
          <w:rFonts w:ascii="Yu Mincho" w:eastAsia="Yu Mincho" w:hAnsi="Yu Mincho" w:cs="新細明體" w:hint="eastAsia"/>
          <w:kern w:val="0"/>
          <w:sz w:val="23"/>
          <w:szCs w:val="23"/>
          <w:lang w:eastAsia="ja-JP"/>
        </w:rPr>
        <w:t>展である。</w:t>
      </w:r>
      <w:r w:rsidRPr="00C632FA">
        <w:rPr>
          <w:rFonts w:ascii="Yu Mincho" w:eastAsia="Yu Mincho" w:hAnsi="Yu Mincho" w:cs="新細明體"/>
          <w:kern w:val="0"/>
          <w:sz w:val="23"/>
          <w:szCs w:val="23"/>
          <w:lang w:eastAsia="ja-JP"/>
        </w:rPr>
        <w:t>台灣</w:t>
      </w:r>
      <w:r w:rsidRPr="00C632FA">
        <w:rPr>
          <w:rFonts w:ascii="Yu Mincho" w:eastAsia="Yu Mincho" w:hAnsi="Yu Mincho" w:cs="新細明體" w:hint="eastAsia"/>
          <w:kern w:val="0"/>
          <w:sz w:val="23"/>
          <w:szCs w:val="23"/>
          <w:lang w:eastAsia="ja-JP"/>
        </w:rPr>
        <w:t>は</w:t>
      </w:r>
      <w:r w:rsidRPr="00C632FA">
        <w:rPr>
          <w:rFonts w:ascii="Yu Mincho" w:eastAsia="Yu Mincho" w:hAnsi="Yu Mincho" w:cs="新細明體"/>
          <w:kern w:val="0"/>
          <w:sz w:val="23"/>
          <w:szCs w:val="23"/>
          <w:lang w:eastAsia="ja-JP"/>
        </w:rPr>
        <w:t>友嘉、程泰、東台、台中精機、上銀等140</w:t>
      </w:r>
      <w:r w:rsidRPr="00C632FA">
        <w:rPr>
          <w:rFonts w:ascii="Yu Mincho" w:eastAsia="Yu Mincho" w:hAnsi="Yu Mincho" w:cs="新細明體" w:hint="eastAsia"/>
          <w:kern w:val="0"/>
          <w:sz w:val="23"/>
          <w:szCs w:val="23"/>
          <w:lang w:eastAsia="ja-JP"/>
        </w:rPr>
        <w:t>を超えるメーカーが参展したが、これはイタリアに次いで</w:t>
      </w:r>
      <w:r w:rsidRPr="00C632FA">
        <w:rPr>
          <w:rFonts w:ascii="Yu Mincho" w:eastAsia="Yu Mincho" w:hAnsi="Yu Mincho" w:cs="新細明體"/>
          <w:kern w:val="0"/>
          <w:sz w:val="23"/>
          <w:szCs w:val="23"/>
          <w:lang w:eastAsia="ja-JP"/>
        </w:rPr>
        <w:t>2番目</w:t>
      </w:r>
      <w:r w:rsidRPr="00C632FA">
        <w:rPr>
          <w:rFonts w:ascii="Yu Mincho" w:eastAsia="Yu Mincho" w:hAnsi="Yu Mincho" w:cs="新細明體" w:hint="eastAsia"/>
          <w:kern w:val="0"/>
          <w:sz w:val="23"/>
          <w:szCs w:val="23"/>
          <w:lang w:eastAsia="ja-JP"/>
        </w:rPr>
        <w:t>に多い海外出展者グループであり、台湾がトップの座を争う意向を示している。</w:t>
      </w:r>
    </w:p>
    <w:p w14:paraId="3A9BF29B" w14:textId="6AE28C60" w:rsidR="00C632FA" w:rsidRPr="00C632FA" w:rsidRDefault="00C632FA" w:rsidP="001663C0">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C632FA">
        <w:rPr>
          <w:rFonts w:ascii="Yu Mincho" w:eastAsia="Yu Mincho" w:hAnsi="Yu Mincho" w:cs="新細明體" w:hint="eastAsia"/>
          <w:kern w:val="0"/>
          <w:sz w:val="23"/>
          <w:szCs w:val="23"/>
          <w:lang w:eastAsia="ja-JP"/>
        </w:rPr>
        <w:t>現在、世界的な生産拠点のシフトから生まれる新たなビジネスチャンスは数多くあるが、地政学的要因の影響も受ける。</w:t>
      </w:r>
      <w:r w:rsidRPr="00C632FA">
        <w:rPr>
          <w:rFonts w:ascii="Yu Mincho" w:eastAsia="Yu Mincho" w:hAnsi="Yu Mincho" w:cs="新細明體"/>
          <w:kern w:val="0"/>
          <w:sz w:val="23"/>
          <w:szCs w:val="23"/>
          <w:lang w:eastAsia="ja-JP"/>
        </w:rPr>
        <w:t>台灣機械</w:t>
      </w:r>
      <w:r w:rsidR="001F7356">
        <w:rPr>
          <w:rFonts w:ascii="Yu Mincho" w:eastAsia="Yu Mincho" w:hAnsi="Yu Mincho" w:cs="新細明體" w:hint="eastAsia"/>
          <w:kern w:val="0"/>
          <w:sz w:val="23"/>
          <w:szCs w:val="23"/>
          <w:lang w:eastAsia="ja-JP"/>
        </w:rPr>
        <w:t>工業</w:t>
      </w:r>
      <w:r w:rsidRPr="00C632FA">
        <w:rPr>
          <w:rFonts w:ascii="Yu Mincho" w:eastAsia="Yu Mincho" w:hAnsi="Yu Mincho" w:cs="新細明體" w:hint="eastAsia"/>
          <w:kern w:val="0"/>
          <w:sz w:val="23"/>
          <w:szCs w:val="23"/>
          <w:lang w:eastAsia="ja-JP"/>
        </w:rPr>
        <w:t>会</w:t>
      </w:r>
      <w:r w:rsidRPr="00C632FA">
        <w:rPr>
          <w:rFonts w:ascii="Yu Mincho" w:eastAsia="Yu Mincho" w:hAnsi="Yu Mincho" w:cs="新細明體"/>
          <w:kern w:val="0"/>
          <w:sz w:val="23"/>
          <w:szCs w:val="23"/>
          <w:lang w:eastAsia="ja-JP"/>
        </w:rPr>
        <w:t>理事長魏燦文</w:t>
      </w:r>
      <w:r w:rsidRPr="00C632FA">
        <w:rPr>
          <w:rFonts w:ascii="Yu Mincho" w:eastAsia="Yu Mincho" w:hAnsi="Yu Mincho" w:cs="新細明體" w:hint="eastAsia"/>
          <w:kern w:val="0"/>
          <w:sz w:val="23"/>
          <w:szCs w:val="23"/>
          <w:lang w:eastAsia="ja-JP"/>
        </w:rPr>
        <w:t>氏は、「台米</w:t>
      </w:r>
      <w:r w:rsidRPr="00C632FA">
        <w:rPr>
          <w:rFonts w:ascii="Yu Mincho" w:eastAsia="Yu Mincho" w:hAnsi="Yu Mincho" w:cs="新細明體"/>
          <w:kern w:val="0"/>
          <w:sz w:val="23"/>
          <w:szCs w:val="23"/>
          <w:lang w:eastAsia="ja-JP"/>
        </w:rPr>
        <w:t>21世紀貿易構想</w:t>
      </w:r>
      <w:r w:rsidRPr="00C632FA">
        <w:rPr>
          <w:rFonts w:ascii="Yu Mincho" w:eastAsia="Yu Mincho" w:hAnsi="Yu Mincho" w:cs="新細明體" w:hint="eastAsia"/>
          <w:kern w:val="0"/>
          <w:sz w:val="23"/>
          <w:szCs w:val="23"/>
          <w:lang w:eastAsia="ja-JP"/>
        </w:rPr>
        <w:t>」の最初の協定が調印され、われわれは積極的に台米</w:t>
      </w:r>
      <w:r w:rsidRPr="00C632FA">
        <w:rPr>
          <w:rFonts w:ascii="Yu Mincho" w:eastAsia="Yu Mincho" w:hAnsi="Yu Mincho" w:cs="新細明體"/>
          <w:kern w:val="0"/>
          <w:sz w:val="23"/>
          <w:szCs w:val="23"/>
          <w:lang w:eastAsia="ja-JP"/>
        </w:rPr>
        <w:t>FTA</w:t>
      </w:r>
      <w:r w:rsidRPr="00C632FA">
        <w:rPr>
          <w:rFonts w:ascii="Yu Mincho" w:eastAsia="Yu Mincho" w:hAnsi="Yu Mincho" w:cs="新細明體" w:hint="eastAsia"/>
          <w:kern w:val="0"/>
          <w:sz w:val="23"/>
          <w:szCs w:val="23"/>
          <w:lang w:eastAsia="ja-JP"/>
        </w:rPr>
        <w:t>の調印を追求し、関連する多国間貿易協定組織に参加すべきだ、と語る。</w:t>
      </w:r>
    </w:p>
    <w:p w14:paraId="0BB6F875" w14:textId="77777777" w:rsidR="00C632FA" w:rsidRPr="00C632FA" w:rsidRDefault="00C632FA" w:rsidP="001663C0">
      <w:pPr>
        <w:widowControl/>
        <w:autoSpaceDE w:val="0"/>
        <w:autoSpaceDN w:val="0"/>
        <w:adjustRightInd w:val="0"/>
        <w:spacing w:line="440" w:lineRule="exact"/>
        <w:jc w:val="both"/>
        <w:rPr>
          <w:rFonts w:ascii="Yu Mincho" w:eastAsia="Yu Mincho" w:hAnsi="Yu Mincho"/>
          <w:b/>
          <w:bCs/>
          <w:kern w:val="0"/>
          <w:szCs w:val="26"/>
          <w:lang w:eastAsia="ja-JP"/>
        </w:rPr>
      </w:pPr>
    </w:p>
    <w:p w14:paraId="4196B705" w14:textId="77777777" w:rsidR="00C632FA" w:rsidRPr="00C632FA" w:rsidRDefault="00C632FA" w:rsidP="00C632FA">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C632FA">
        <w:rPr>
          <w:rFonts w:ascii="微軟正黑體" w:eastAsia="微軟正黑體" w:hAnsi="微軟正黑體" w:hint="eastAsia"/>
          <w:b/>
          <w:bCs/>
          <w:color w:val="0070C0"/>
          <w:kern w:val="0"/>
          <w:szCs w:val="26"/>
          <w:lang w:eastAsia="ja-JP"/>
        </w:rPr>
        <w:t>テクノロジー産業、在庫処分の幕開け</w:t>
      </w:r>
      <w:r w:rsidRPr="00C632FA">
        <w:rPr>
          <w:rFonts w:ascii="微軟正黑體" w:eastAsia="微軟正黑體" w:hAnsi="微軟正黑體"/>
          <w:b/>
          <w:bCs/>
          <w:color w:val="0070C0"/>
          <w:kern w:val="0"/>
          <w:szCs w:val="26"/>
          <w:lang w:eastAsia="ja-JP"/>
        </w:rPr>
        <w:t xml:space="preserve"> </w:t>
      </w:r>
    </w:p>
    <w:p w14:paraId="4DF812EE" w14:textId="77777777" w:rsidR="00C632FA" w:rsidRPr="00C632FA" w:rsidRDefault="00C632FA" w:rsidP="00C632FA">
      <w:pPr>
        <w:widowControl/>
        <w:autoSpaceDE w:val="0"/>
        <w:autoSpaceDN w:val="0"/>
        <w:adjustRightInd w:val="0"/>
        <w:spacing w:line="380" w:lineRule="exact"/>
        <w:ind w:firstLineChars="200" w:firstLine="480"/>
        <w:rPr>
          <w:rFonts w:ascii="微軟正黑體" w:eastAsia="微軟正黑體" w:hAnsi="微軟正黑體"/>
          <w:b/>
          <w:bCs/>
          <w:color w:val="0070C0"/>
          <w:kern w:val="0"/>
          <w:szCs w:val="26"/>
          <w:lang w:eastAsia="ja-JP"/>
        </w:rPr>
      </w:pPr>
      <w:r w:rsidRPr="00C632FA">
        <w:rPr>
          <w:rFonts w:ascii="微軟正黑體" w:eastAsia="微軟正黑體" w:hAnsi="微軟正黑體"/>
          <w:b/>
          <w:bCs/>
          <w:color w:val="0070C0"/>
          <w:kern w:val="0"/>
          <w:szCs w:val="26"/>
          <w:lang w:eastAsia="ja-JP"/>
        </w:rPr>
        <w:t>台</w:t>
      </w:r>
      <w:r w:rsidRPr="00C632FA">
        <w:rPr>
          <w:rFonts w:ascii="微軟正黑體" w:eastAsia="微軟正黑體" w:hAnsi="微軟正黑體" w:hint="eastAsia"/>
          <w:b/>
          <w:bCs/>
          <w:color w:val="0070C0"/>
          <w:kern w:val="0"/>
          <w:szCs w:val="26"/>
          <w:lang w:eastAsia="ja-JP"/>
        </w:rPr>
        <w:t>湾経済研究院「輸出販売の最悪期は終わった」</w:t>
      </w:r>
    </w:p>
    <w:p w14:paraId="40FB25AE" w14:textId="77777777" w:rsidR="00C632FA" w:rsidRPr="00C632FA" w:rsidRDefault="00C632FA" w:rsidP="00C632FA">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C632FA">
        <w:rPr>
          <w:rFonts w:ascii="微軟正黑體" w:eastAsia="微軟正黑體" w:hAnsi="微軟正黑體" w:cs="Arial" w:hint="eastAsia"/>
          <w:color w:val="000000"/>
          <w:kern w:val="0"/>
          <w:sz w:val="22"/>
          <w:lang w:eastAsia="ja-JP"/>
        </w:rPr>
        <w:t>【</w:t>
      </w:r>
      <w:r w:rsidRPr="00C632FA">
        <w:rPr>
          <w:rFonts w:ascii="微軟正黑體" w:eastAsia="微軟正黑體" w:hAnsi="微軟正黑體" w:cs="Arial"/>
          <w:color w:val="000000"/>
          <w:kern w:val="0"/>
          <w:sz w:val="22"/>
          <w:lang w:eastAsia="ja-JP"/>
        </w:rPr>
        <w:t xml:space="preserve">2023-06-26 </w:t>
      </w:r>
      <w:r w:rsidRPr="00C632FA">
        <w:rPr>
          <w:rFonts w:ascii="微軟正黑體" w:eastAsia="微軟正黑體" w:hAnsi="微軟正黑體" w:cs="Arial" w:hint="eastAsia"/>
          <w:color w:val="000000"/>
          <w:kern w:val="0"/>
          <w:sz w:val="22"/>
          <w:lang w:eastAsia="ja-JP"/>
        </w:rPr>
        <w:t>経済日報】</w:t>
      </w:r>
    </w:p>
    <w:p w14:paraId="46C5AE38" w14:textId="7058532B" w:rsidR="00C632FA" w:rsidRPr="00C632FA" w:rsidRDefault="00C632FA" w:rsidP="0083289C">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C632FA">
        <w:rPr>
          <w:rFonts w:ascii="Yu Mincho" w:eastAsia="Yu Mincho" w:hAnsi="Yu Mincho" w:cs="新細明體" w:hint="eastAsia"/>
          <w:bCs/>
          <w:kern w:val="0"/>
          <w:sz w:val="23"/>
          <w:szCs w:val="23"/>
          <w:lang w:eastAsia="ja-JP"/>
        </w:rPr>
        <w:t xml:space="preserve">　台湾経済研究院</w:t>
      </w:r>
      <w:r w:rsidR="00911DEF" w:rsidRPr="0083289C">
        <w:rPr>
          <w:rFonts w:ascii="Yu Mincho" w:eastAsia="Yu Mincho" w:hAnsi="Yu Mincho" w:cs="新細明體" w:hint="eastAsia"/>
          <w:bCs/>
          <w:kern w:val="0"/>
          <w:sz w:val="23"/>
          <w:szCs w:val="23"/>
          <w:lang w:eastAsia="ja-JP"/>
        </w:rPr>
        <w:t>が</w:t>
      </w:r>
      <w:r w:rsidRPr="00C632FA">
        <w:rPr>
          <w:rFonts w:ascii="Yu Mincho" w:eastAsia="Yu Mincho" w:hAnsi="Yu Mincho" w:cs="新細明體" w:hint="eastAsia"/>
          <w:bCs/>
          <w:kern w:val="0"/>
          <w:sz w:val="23"/>
          <w:szCs w:val="23"/>
          <w:lang w:eastAsia="ja-JP"/>
        </w:rPr>
        <w:t>本日、「</w:t>
      </w:r>
      <w:r w:rsidRPr="00C632FA">
        <w:rPr>
          <w:rFonts w:ascii="Yu Mincho" w:eastAsia="Yu Mincho" w:hAnsi="Yu Mincho" w:cs="新細明體"/>
          <w:bCs/>
          <w:kern w:val="0"/>
          <w:sz w:val="23"/>
          <w:szCs w:val="23"/>
          <w:lang w:eastAsia="ja-JP"/>
        </w:rPr>
        <w:t>6月</w:t>
      </w:r>
      <w:r w:rsidRPr="00C632FA">
        <w:rPr>
          <w:rFonts w:ascii="Yu Mincho" w:eastAsia="Yu Mincho" w:hAnsi="Yu Mincho" w:cs="新細明體" w:hint="eastAsia"/>
          <w:bCs/>
          <w:kern w:val="0"/>
          <w:sz w:val="23"/>
          <w:szCs w:val="23"/>
          <w:lang w:eastAsia="ja-JP"/>
        </w:rPr>
        <w:t>経済活動調査」を発表し、一部製品の在庫解消が進んだものの、国際端末の需要不足は依然として低調であると指摘した。</w:t>
      </w:r>
      <w:r w:rsidRPr="00C632FA">
        <w:rPr>
          <w:rFonts w:ascii="Yu Mincho" w:eastAsia="Yu Mincho" w:hAnsi="Yu Mincho" w:cs="新細明體"/>
          <w:bCs/>
          <w:kern w:val="0"/>
          <w:sz w:val="23"/>
          <w:szCs w:val="23"/>
          <w:lang w:eastAsia="ja-JP"/>
        </w:rPr>
        <w:t>5月</w:t>
      </w:r>
      <w:r w:rsidRPr="00C632FA">
        <w:rPr>
          <w:rFonts w:ascii="Yu Mincho" w:eastAsia="Yu Mincho" w:hAnsi="Yu Mincho" w:cs="新細明體" w:hint="eastAsia"/>
          <w:bCs/>
          <w:kern w:val="0"/>
          <w:sz w:val="23"/>
          <w:szCs w:val="23"/>
          <w:lang w:eastAsia="ja-JP"/>
        </w:rPr>
        <w:t>の景気動向指数は、サービス業が</w:t>
      </w:r>
      <w:r w:rsidRPr="00C632FA">
        <w:rPr>
          <w:rFonts w:ascii="Yu Mincho" w:eastAsia="Yu Mincho" w:hAnsi="Yu Mincho" w:cs="新細明體"/>
          <w:bCs/>
          <w:kern w:val="0"/>
          <w:sz w:val="23"/>
          <w:szCs w:val="23"/>
          <w:lang w:eastAsia="ja-JP"/>
        </w:rPr>
        <w:t>0.57</w:t>
      </w:r>
      <w:r w:rsidRPr="00C632FA">
        <w:rPr>
          <w:rFonts w:ascii="Yu Mincho" w:eastAsia="Yu Mincho" w:hAnsi="Yu Mincho" w:cs="新細明體" w:hint="eastAsia"/>
          <w:bCs/>
          <w:kern w:val="0"/>
          <w:sz w:val="23"/>
          <w:szCs w:val="23"/>
          <w:lang w:eastAsia="ja-JP"/>
        </w:rPr>
        <w:t>の上昇を維持したものの、製造業が</w:t>
      </w:r>
      <w:r w:rsidRPr="00C632FA">
        <w:rPr>
          <w:rFonts w:ascii="Yu Mincho" w:eastAsia="Yu Mincho" w:hAnsi="Yu Mincho" w:cs="新細明體"/>
          <w:bCs/>
          <w:kern w:val="0"/>
          <w:sz w:val="23"/>
          <w:szCs w:val="23"/>
          <w:lang w:eastAsia="ja-JP"/>
        </w:rPr>
        <w:t>2.02、建設業</w:t>
      </w:r>
      <w:r w:rsidRPr="00C632FA">
        <w:rPr>
          <w:rFonts w:ascii="Yu Mincho" w:eastAsia="Yu Mincho" w:hAnsi="Yu Mincho" w:cs="新細明體" w:hint="eastAsia"/>
          <w:bCs/>
          <w:kern w:val="0"/>
          <w:sz w:val="23"/>
          <w:szCs w:val="23"/>
          <w:lang w:eastAsia="ja-JP"/>
        </w:rPr>
        <w:t>が</w:t>
      </w:r>
      <w:r w:rsidRPr="00C632FA">
        <w:rPr>
          <w:rFonts w:ascii="Yu Mincho" w:eastAsia="Yu Mincho" w:hAnsi="Yu Mincho" w:cs="新細明體"/>
          <w:bCs/>
          <w:kern w:val="0"/>
          <w:sz w:val="23"/>
          <w:szCs w:val="23"/>
          <w:lang w:eastAsia="ja-JP"/>
        </w:rPr>
        <w:t>0.95</w:t>
      </w:r>
      <w:r w:rsidRPr="00C632FA">
        <w:rPr>
          <w:rFonts w:ascii="Yu Mincho" w:eastAsia="Yu Mincho" w:hAnsi="Yu Mincho" w:cs="新細明體" w:hint="eastAsia"/>
          <w:bCs/>
          <w:kern w:val="0"/>
          <w:sz w:val="23"/>
          <w:szCs w:val="23"/>
          <w:lang w:eastAsia="ja-JP"/>
        </w:rPr>
        <w:t>の下落となり、好転の兆しは見られない。</w:t>
      </w:r>
    </w:p>
    <w:p w14:paraId="6C35518E" w14:textId="77777777" w:rsidR="00C632FA" w:rsidRPr="00C632FA" w:rsidRDefault="00C632FA" w:rsidP="0083289C">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C632FA">
        <w:rPr>
          <w:rFonts w:ascii="Yu Mincho" w:eastAsia="Yu Mincho" w:hAnsi="Yu Mincho" w:cs="新細明體" w:hint="eastAsia"/>
          <w:bCs/>
          <w:kern w:val="0"/>
          <w:sz w:val="23"/>
          <w:szCs w:val="23"/>
          <w:lang w:eastAsia="ja-JP"/>
        </w:rPr>
        <w:t xml:space="preserve">　下半期について、台湾経済研究院経済予測センターの孫明德所長は、国内の飲食サービス業は引き続き熱く、輸出部門は期待ほどではないが、テクノロジー産業が日の目を見たため、下半期は上半期より良くなる見込みだと述べた。</w:t>
      </w:r>
    </w:p>
    <w:p w14:paraId="4E8D7E3C" w14:textId="54460062" w:rsidR="00C632FA" w:rsidRPr="00C632FA" w:rsidRDefault="00C632FA" w:rsidP="0083289C">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C632FA">
        <w:rPr>
          <w:rFonts w:ascii="Yu Mincho" w:eastAsia="Yu Mincho" w:hAnsi="Yu Mincho" w:cs="新細明體" w:hint="eastAsia"/>
          <w:bCs/>
          <w:kern w:val="0"/>
          <w:sz w:val="23"/>
          <w:szCs w:val="23"/>
          <w:lang w:eastAsia="ja-JP"/>
        </w:rPr>
        <w:t xml:space="preserve">　台湾の輸出販売について孫明德氏は、今年の</w:t>
      </w:r>
      <w:r w:rsidRPr="00C632FA">
        <w:rPr>
          <w:rFonts w:ascii="Yu Mincho" w:eastAsia="Yu Mincho" w:hAnsi="Yu Mincho" w:cs="新細明體"/>
          <w:bCs/>
          <w:kern w:val="0"/>
          <w:sz w:val="23"/>
          <w:szCs w:val="23"/>
          <w:lang w:eastAsia="ja-JP"/>
        </w:rPr>
        <w:t>2月</w:t>
      </w:r>
      <w:r w:rsidRPr="00C632FA">
        <w:rPr>
          <w:rFonts w:ascii="Yu Mincho" w:eastAsia="Yu Mincho" w:hAnsi="Yu Mincho" w:cs="新細明體" w:hint="eastAsia"/>
          <w:bCs/>
          <w:kern w:val="0"/>
          <w:sz w:val="23"/>
          <w:szCs w:val="23"/>
          <w:lang w:eastAsia="ja-JP"/>
        </w:rPr>
        <w:t>と</w:t>
      </w:r>
      <w:r w:rsidRPr="00C632FA">
        <w:rPr>
          <w:rFonts w:ascii="Yu Mincho" w:eastAsia="Yu Mincho" w:hAnsi="Yu Mincho" w:cs="新細明體"/>
          <w:bCs/>
          <w:kern w:val="0"/>
          <w:sz w:val="23"/>
          <w:szCs w:val="23"/>
          <w:lang w:eastAsia="ja-JP"/>
        </w:rPr>
        <w:t>3月以降、底</w:t>
      </w:r>
      <w:r w:rsidRPr="00C632FA">
        <w:rPr>
          <w:rFonts w:ascii="Yu Mincho" w:eastAsia="Yu Mincho" w:hAnsi="Yu Mincho" w:cs="新細明體" w:hint="eastAsia"/>
          <w:bCs/>
          <w:kern w:val="0"/>
          <w:sz w:val="23"/>
          <w:szCs w:val="23"/>
          <w:lang w:eastAsia="ja-JP"/>
        </w:rPr>
        <w:t>が好転、台湾の輸出受注は、年間</w:t>
      </w:r>
      <w:r w:rsidRPr="00C632FA">
        <w:rPr>
          <w:rFonts w:ascii="Yu Mincho" w:eastAsia="Yu Mincho" w:hAnsi="Yu Mincho" w:cs="新細明體"/>
          <w:bCs/>
          <w:kern w:val="0"/>
          <w:sz w:val="23"/>
          <w:szCs w:val="23"/>
          <w:lang w:eastAsia="ja-JP"/>
        </w:rPr>
        <w:t>20％以上</w:t>
      </w:r>
      <w:r w:rsidRPr="00C632FA">
        <w:rPr>
          <w:rFonts w:ascii="Yu Mincho" w:eastAsia="Yu Mincho" w:hAnsi="Yu Mincho" w:cs="新細明體" w:hint="eastAsia"/>
          <w:bCs/>
          <w:kern w:val="0"/>
          <w:sz w:val="23"/>
          <w:szCs w:val="23"/>
          <w:lang w:eastAsia="ja-JP"/>
        </w:rPr>
        <w:t>の落ち込みから緩やかな回復、台湾の輸出販売にとって最悪の時期は過ぎたようで、</w:t>
      </w:r>
      <w:r w:rsidRPr="00C632FA">
        <w:rPr>
          <w:rFonts w:ascii="Yu Mincho" w:eastAsia="Yu Mincho" w:hAnsi="Yu Mincho" w:cs="新細明體"/>
          <w:bCs/>
          <w:kern w:val="0"/>
          <w:sz w:val="23"/>
          <w:szCs w:val="23"/>
          <w:lang w:eastAsia="ja-JP"/>
        </w:rPr>
        <w:t>5月以降</w:t>
      </w:r>
      <w:r w:rsidRPr="00C632FA">
        <w:rPr>
          <w:rFonts w:ascii="Yu Mincho" w:eastAsia="Yu Mincho" w:hAnsi="Yu Mincho" w:cs="新細明體" w:hint="eastAsia"/>
          <w:bCs/>
          <w:kern w:val="0"/>
          <w:sz w:val="23"/>
          <w:szCs w:val="23"/>
          <w:lang w:eastAsia="ja-JP"/>
        </w:rPr>
        <w:t>は緩やかな改善が期待されており、メーカー各社は下半期に期待を寄せている、と述べた。</w:t>
      </w:r>
    </w:p>
    <w:p w14:paraId="53A97892" w14:textId="7743AF5A" w:rsidR="00C632FA" w:rsidRPr="00C632FA" w:rsidRDefault="00C632FA" w:rsidP="0083289C">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C632FA">
        <w:rPr>
          <w:rFonts w:ascii="Yu Mincho" w:eastAsia="Yu Mincho" w:hAnsi="Yu Mincho" w:cs="新細明體" w:hint="eastAsia"/>
          <w:bCs/>
          <w:kern w:val="0"/>
          <w:sz w:val="23"/>
          <w:szCs w:val="23"/>
          <w:lang w:eastAsia="ja-JP"/>
        </w:rPr>
        <w:t xml:space="preserve">　在庫に関しても、台湾の製造業の在庫は</w:t>
      </w:r>
      <w:r w:rsidRPr="00C632FA">
        <w:rPr>
          <w:rFonts w:ascii="Yu Mincho" w:eastAsia="Yu Mincho" w:hAnsi="Yu Mincho" w:cs="新細明體"/>
          <w:bCs/>
          <w:kern w:val="0"/>
          <w:sz w:val="23"/>
          <w:szCs w:val="23"/>
          <w:lang w:eastAsia="ja-JP"/>
        </w:rPr>
        <w:t>3</w:t>
      </w:r>
      <w:r w:rsidRPr="00C632FA">
        <w:rPr>
          <w:rFonts w:ascii="Yu Mincho" w:eastAsia="Yu Mincho" w:hAnsi="Yu Mincho" w:cs="新細明體" w:hint="eastAsia"/>
          <w:bCs/>
          <w:kern w:val="0"/>
          <w:sz w:val="23"/>
          <w:szCs w:val="23"/>
          <w:lang w:eastAsia="ja-JP"/>
        </w:rPr>
        <w:t>ヵ月連続で減少し、特に運輸と食料品は顕著だったと孫明德氏は語る。テクノロジー業界では</w:t>
      </w:r>
      <w:r w:rsidR="0083289C" w:rsidRPr="00C632FA">
        <w:rPr>
          <w:rFonts w:ascii="Yu Mincho" w:eastAsia="Yu Mincho" w:hAnsi="Yu Mincho" w:cs="新細明體" w:hint="eastAsia"/>
          <w:bCs/>
          <w:kern w:val="0"/>
          <w:sz w:val="23"/>
          <w:szCs w:val="23"/>
          <w:lang w:eastAsia="ja-JP"/>
        </w:rPr>
        <w:t>最近</w:t>
      </w:r>
      <w:r w:rsidR="0083289C" w:rsidRPr="0083289C">
        <w:rPr>
          <w:rFonts w:ascii="Yu Mincho" w:eastAsia="Yu Mincho" w:hAnsi="Yu Mincho" w:cs="新細明體" w:hint="eastAsia"/>
          <w:bCs/>
          <w:kern w:val="0"/>
          <w:sz w:val="23"/>
          <w:szCs w:val="23"/>
          <w:lang w:eastAsia="ja-JP"/>
        </w:rPr>
        <w:t>、</w:t>
      </w:r>
      <w:r w:rsidRPr="00C632FA">
        <w:rPr>
          <w:rFonts w:ascii="Yu Mincho" w:eastAsia="Yu Mincho" w:hAnsi="Yu Mincho" w:cs="新細明體" w:hint="eastAsia"/>
          <w:bCs/>
          <w:kern w:val="0"/>
          <w:sz w:val="23"/>
          <w:szCs w:val="23"/>
          <w:lang w:eastAsia="ja-JP"/>
        </w:rPr>
        <w:t>ノート</w:t>
      </w:r>
      <w:r w:rsidRPr="00C632FA">
        <w:rPr>
          <w:rFonts w:ascii="Yu Mincho" w:eastAsia="Yu Mincho" w:hAnsi="Yu Mincho" w:cs="新細明體"/>
          <w:bCs/>
          <w:kern w:val="0"/>
          <w:sz w:val="23"/>
          <w:szCs w:val="23"/>
          <w:lang w:eastAsia="ja-JP"/>
        </w:rPr>
        <w:t>PC</w:t>
      </w:r>
      <w:r w:rsidRPr="00C632FA">
        <w:rPr>
          <w:rFonts w:ascii="Yu Mincho" w:eastAsia="Yu Mincho" w:hAnsi="Yu Mincho" w:cs="新細明體" w:hint="eastAsia"/>
          <w:bCs/>
          <w:kern w:val="0"/>
          <w:sz w:val="23"/>
          <w:szCs w:val="23"/>
          <w:lang w:eastAsia="ja-JP"/>
        </w:rPr>
        <w:t>のファウンドリー大手数社が</w:t>
      </w:r>
      <w:r w:rsidR="0083289C" w:rsidRPr="0083289C">
        <w:rPr>
          <w:rFonts w:ascii="Yu Mincho" w:eastAsia="Yu Mincho" w:hAnsi="Yu Mincho" w:cs="新細明體" w:hint="eastAsia"/>
          <w:bCs/>
          <w:kern w:val="0"/>
          <w:sz w:val="23"/>
          <w:szCs w:val="23"/>
          <w:lang w:eastAsia="ja-JP"/>
        </w:rPr>
        <w:t>次々に</w:t>
      </w:r>
      <w:r w:rsidR="004F0B2E" w:rsidRPr="0083289C">
        <w:rPr>
          <w:rFonts w:ascii="Yu Mincho" w:eastAsia="Yu Mincho" w:hAnsi="Yu Mincho" w:cs="新細明體" w:hint="eastAsia"/>
          <w:bCs/>
          <w:kern w:val="0"/>
          <w:sz w:val="23"/>
          <w:szCs w:val="23"/>
          <w:lang w:eastAsia="ja-JP"/>
        </w:rPr>
        <w:t>朗報</w:t>
      </w:r>
      <w:r w:rsidRPr="00C632FA">
        <w:rPr>
          <w:rFonts w:ascii="Yu Mincho" w:eastAsia="Yu Mincho" w:hAnsi="Yu Mincho" w:cs="新細明體" w:hint="eastAsia"/>
          <w:bCs/>
          <w:kern w:val="0"/>
          <w:sz w:val="23"/>
          <w:szCs w:val="23"/>
          <w:lang w:eastAsia="ja-JP"/>
        </w:rPr>
        <w:t>を、米国でも下半期に受注や駆け込み注文があった。</w:t>
      </w:r>
      <w:r w:rsidRPr="00C632FA">
        <w:rPr>
          <w:rFonts w:ascii="Yu Mincho" w:eastAsia="Yu Mincho" w:hAnsi="Yu Mincho" w:cs="新細明體"/>
          <w:bCs/>
          <w:kern w:val="0"/>
          <w:sz w:val="23"/>
          <w:szCs w:val="23"/>
          <w:lang w:eastAsia="ja-JP"/>
        </w:rPr>
        <w:t xml:space="preserve"> 川下</w:t>
      </w:r>
      <w:r w:rsidRPr="00C632FA">
        <w:rPr>
          <w:rFonts w:ascii="Yu Mincho" w:eastAsia="Yu Mincho" w:hAnsi="Yu Mincho" w:cs="新細明體" w:hint="eastAsia"/>
          <w:bCs/>
          <w:kern w:val="0"/>
          <w:sz w:val="23"/>
          <w:szCs w:val="23"/>
          <w:lang w:eastAsia="ja-JP"/>
        </w:rPr>
        <w:t>が開いている限り、川上の半導体や電子部品は改善すると見られている。</w:t>
      </w:r>
    </w:p>
    <w:p w14:paraId="27834CF6" w14:textId="77777777" w:rsidR="00C632FA" w:rsidRPr="00C632FA" w:rsidRDefault="00C632FA" w:rsidP="00C632FA">
      <w:pPr>
        <w:widowControl/>
        <w:autoSpaceDE w:val="0"/>
        <w:autoSpaceDN w:val="0"/>
        <w:adjustRightInd w:val="0"/>
        <w:spacing w:line="380" w:lineRule="exact"/>
        <w:ind w:firstLineChars="200" w:firstLine="460"/>
        <w:rPr>
          <w:rFonts w:ascii="微軟正黑體" w:eastAsia="微軟正黑體" w:hAnsi="微軟正黑體" w:cs="新細明體"/>
          <w:bCs/>
          <w:color w:val="000000"/>
          <w:kern w:val="0"/>
          <w:sz w:val="23"/>
          <w:szCs w:val="23"/>
          <w:lang w:eastAsia="ja-JP"/>
        </w:rPr>
      </w:pPr>
    </w:p>
    <w:p w14:paraId="03450F2D" w14:textId="252510D0" w:rsidR="00C632FA" w:rsidRPr="00C632FA" w:rsidRDefault="00C632FA" w:rsidP="00C632FA">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C632FA">
        <w:rPr>
          <w:rFonts w:ascii="微軟正黑體" w:eastAsia="微軟正黑體" w:hAnsi="微軟正黑體" w:hint="eastAsia"/>
          <w:b/>
          <w:bCs/>
          <w:color w:val="0070C0"/>
          <w:kern w:val="0"/>
          <w:szCs w:val="26"/>
          <w:lang w:eastAsia="ja-JP"/>
        </w:rPr>
        <w:t>製造業の無給休暇が</w:t>
      </w:r>
      <w:r w:rsidRPr="00C632FA">
        <w:rPr>
          <w:rFonts w:ascii="微軟正黑體" w:eastAsia="微軟正黑體" w:hAnsi="微軟正黑體"/>
          <w:b/>
          <w:bCs/>
          <w:color w:val="0070C0"/>
          <w:kern w:val="0"/>
          <w:szCs w:val="26"/>
          <w:lang w:eastAsia="ja-JP"/>
        </w:rPr>
        <w:t>8,577</w:t>
      </w:r>
      <w:r w:rsidR="00043C6B">
        <w:rPr>
          <w:rFonts w:ascii="MS Mincho" w:eastAsia="MS Mincho" w:hAnsi="MS Mincho" w:hint="eastAsia"/>
          <w:b/>
          <w:bCs/>
          <w:color w:val="0070C0"/>
          <w:kern w:val="0"/>
          <w:szCs w:val="26"/>
          <w:lang w:eastAsia="ja-JP"/>
        </w:rPr>
        <w:t>人</w:t>
      </w:r>
      <w:r w:rsidRPr="00C632FA">
        <w:rPr>
          <w:rFonts w:ascii="微軟正黑體" w:eastAsia="微軟正黑體" w:hAnsi="微軟正黑體" w:hint="eastAsia"/>
          <w:b/>
          <w:bCs/>
          <w:color w:val="0070C0"/>
          <w:kern w:val="0"/>
          <w:szCs w:val="26"/>
          <w:lang w:eastAsia="ja-JP"/>
        </w:rPr>
        <w:t>に増加</w:t>
      </w:r>
    </w:p>
    <w:p w14:paraId="0B63E221" w14:textId="77777777" w:rsidR="00C632FA" w:rsidRPr="00C632FA" w:rsidRDefault="00C632FA" w:rsidP="00C632FA">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C632FA">
        <w:rPr>
          <w:rFonts w:ascii="微軟正黑體" w:eastAsia="微軟正黑體" w:hAnsi="微軟正黑體" w:cs="Arial" w:hint="eastAsia"/>
          <w:color w:val="000000"/>
          <w:kern w:val="0"/>
          <w:sz w:val="22"/>
          <w:lang w:eastAsia="ja-JP"/>
        </w:rPr>
        <w:t>【</w:t>
      </w:r>
      <w:r w:rsidRPr="00C632FA">
        <w:rPr>
          <w:rFonts w:ascii="微軟正黑體" w:eastAsia="微軟正黑體" w:hAnsi="微軟正黑體" w:cs="Arial"/>
          <w:color w:val="000000"/>
          <w:kern w:val="0"/>
          <w:sz w:val="22"/>
          <w:lang w:eastAsia="ja-JP"/>
        </w:rPr>
        <w:t xml:space="preserve">2023-06-27 </w:t>
      </w:r>
      <w:r w:rsidRPr="00C632FA">
        <w:rPr>
          <w:rFonts w:ascii="微軟正黑體" w:eastAsia="微軟正黑體" w:hAnsi="微軟正黑體" w:cs="Arial" w:hint="eastAsia"/>
          <w:color w:val="000000"/>
          <w:kern w:val="0"/>
          <w:sz w:val="22"/>
          <w:lang w:eastAsia="ja-JP"/>
        </w:rPr>
        <w:t>経済日報】</w:t>
      </w:r>
    </w:p>
    <w:p w14:paraId="5DB93078" w14:textId="77777777" w:rsidR="00C632FA" w:rsidRPr="00C632FA" w:rsidRDefault="00C632FA" w:rsidP="00E321F8">
      <w:pPr>
        <w:widowControl/>
        <w:autoSpaceDE w:val="0"/>
        <w:autoSpaceDN w:val="0"/>
        <w:adjustRightInd w:val="0"/>
        <w:spacing w:line="440" w:lineRule="exact"/>
        <w:ind w:firstLineChars="100" w:firstLine="230"/>
        <w:jc w:val="both"/>
        <w:rPr>
          <w:rFonts w:ascii="Yu Mincho" w:eastAsia="Yu Mincho" w:hAnsi="Yu Mincho" w:cs="新細明體"/>
          <w:bCs/>
          <w:kern w:val="0"/>
          <w:sz w:val="23"/>
          <w:szCs w:val="23"/>
          <w:lang w:eastAsia="ja-JP"/>
        </w:rPr>
      </w:pPr>
      <w:r w:rsidRPr="00C632FA">
        <w:rPr>
          <w:rFonts w:ascii="Yu Mincho" w:eastAsia="Yu Mincho" w:hAnsi="Yu Mincho" w:cs="新細明體" w:hint="eastAsia"/>
          <w:bCs/>
          <w:kern w:val="0"/>
          <w:sz w:val="23"/>
          <w:szCs w:val="23"/>
          <w:lang w:eastAsia="ja-JP"/>
        </w:rPr>
        <w:t>製造業における無給休暇が増加の一途をたどっている。</w:t>
      </w:r>
      <w:r w:rsidRPr="00C632FA">
        <w:rPr>
          <w:rFonts w:ascii="Yu Mincho" w:eastAsia="Yu Mincho" w:hAnsi="Yu Mincho" w:cs="新細明體"/>
          <w:bCs/>
          <w:kern w:val="0"/>
          <w:sz w:val="23"/>
          <w:szCs w:val="23"/>
          <w:lang w:eastAsia="ja-JP"/>
        </w:rPr>
        <w:t xml:space="preserve"> </w:t>
      </w:r>
      <w:r w:rsidRPr="00C632FA">
        <w:rPr>
          <w:rFonts w:ascii="Yu Mincho" w:eastAsia="Yu Mincho" w:hAnsi="Yu Mincho" w:cs="新細明體" w:hint="eastAsia"/>
          <w:bCs/>
          <w:kern w:val="0"/>
          <w:sz w:val="23"/>
          <w:szCs w:val="23"/>
          <w:lang w:eastAsia="ja-JP"/>
        </w:rPr>
        <w:t>労働省は昨日、休業に関する最新の統計を発表し、製造業</w:t>
      </w:r>
      <w:r w:rsidRPr="00C632FA">
        <w:rPr>
          <w:rFonts w:ascii="Yu Mincho" w:eastAsia="Yu Mincho" w:hAnsi="Yu Mincho" w:cs="新細明體"/>
          <w:bCs/>
          <w:kern w:val="0"/>
          <w:sz w:val="23"/>
          <w:szCs w:val="23"/>
          <w:lang w:eastAsia="ja-JP"/>
        </w:rPr>
        <w:t>350社、</w:t>
      </w:r>
      <w:r w:rsidRPr="00C632FA">
        <w:rPr>
          <w:rFonts w:ascii="Yu Mincho" w:eastAsia="Yu Mincho" w:hAnsi="Yu Mincho" w:cs="新細明體" w:hint="eastAsia"/>
          <w:bCs/>
          <w:kern w:val="0"/>
          <w:sz w:val="23"/>
          <w:szCs w:val="23"/>
          <w:lang w:eastAsia="ja-JP"/>
        </w:rPr>
        <w:t>従業員</w:t>
      </w:r>
      <w:r w:rsidRPr="00C632FA">
        <w:rPr>
          <w:rFonts w:ascii="Yu Mincho" w:eastAsia="Yu Mincho" w:hAnsi="Yu Mincho" w:cs="新細明體"/>
          <w:bCs/>
          <w:kern w:val="0"/>
          <w:sz w:val="23"/>
          <w:szCs w:val="23"/>
          <w:lang w:eastAsia="ja-JP"/>
        </w:rPr>
        <w:t>8,577人</w:t>
      </w:r>
      <w:r w:rsidRPr="00C632FA">
        <w:rPr>
          <w:rFonts w:ascii="Yu Mincho" w:eastAsia="Yu Mincho" w:hAnsi="Yu Mincho" w:cs="新細明體" w:hint="eastAsia"/>
          <w:bCs/>
          <w:kern w:val="0"/>
          <w:sz w:val="23"/>
          <w:szCs w:val="23"/>
          <w:lang w:eastAsia="ja-JP"/>
        </w:rPr>
        <w:t>が無給休暇を取得し、前期に比べ</w:t>
      </w:r>
      <w:r w:rsidRPr="00C632FA">
        <w:rPr>
          <w:rFonts w:ascii="Yu Mincho" w:eastAsia="Yu Mincho" w:hAnsi="Yu Mincho" w:cs="新細明體"/>
          <w:bCs/>
          <w:kern w:val="0"/>
          <w:sz w:val="23"/>
          <w:szCs w:val="23"/>
          <w:lang w:eastAsia="ja-JP"/>
        </w:rPr>
        <w:t>7社、165人</w:t>
      </w:r>
      <w:r w:rsidRPr="00C632FA">
        <w:rPr>
          <w:rFonts w:ascii="Yu Mincho" w:eastAsia="Yu Mincho" w:hAnsi="Yu Mincho" w:cs="新細明體" w:hint="eastAsia"/>
          <w:bCs/>
          <w:kern w:val="0"/>
          <w:sz w:val="23"/>
          <w:szCs w:val="23"/>
          <w:lang w:eastAsia="ja-JP"/>
        </w:rPr>
        <w:t>増加</w:t>
      </w:r>
      <w:r w:rsidRPr="00C632FA">
        <w:rPr>
          <w:rFonts w:ascii="Yu Mincho" w:eastAsia="Yu Mincho" w:hAnsi="Yu Mincho" w:cs="新細明體" w:hint="eastAsia"/>
          <w:bCs/>
          <w:kern w:val="0"/>
          <w:sz w:val="23"/>
          <w:szCs w:val="23"/>
          <w:lang w:eastAsia="ja-JP"/>
        </w:rPr>
        <w:lastRenderedPageBreak/>
        <w:t>した。無給休暇で最も大きな打撃を受けたのは金属加工業で、工作機械メーカー</w:t>
      </w:r>
      <w:r w:rsidRPr="00C632FA">
        <w:rPr>
          <w:rFonts w:ascii="Yu Mincho" w:eastAsia="Yu Mincho" w:hAnsi="Yu Mincho" w:cs="新細明體"/>
          <w:bCs/>
          <w:kern w:val="0"/>
          <w:sz w:val="23"/>
          <w:szCs w:val="23"/>
          <w:lang w:eastAsia="ja-JP"/>
        </w:rPr>
        <w:t>3社</w:t>
      </w:r>
      <w:r w:rsidRPr="00C632FA">
        <w:rPr>
          <w:rFonts w:ascii="Yu Mincho" w:eastAsia="Yu Mincho" w:hAnsi="Yu Mincho" w:cs="新細明體" w:hint="eastAsia"/>
          <w:bCs/>
          <w:kern w:val="0"/>
          <w:sz w:val="23"/>
          <w:szCs w:val="23"/>
          <w:lang w:eastAsia="ja-JP"/>
        </w:rPr>
        <w:t>がこの期間に</w:t>
      </w:r>
      <w:r w:rsidRPr="00C632FA">
        <w:rPr>
          <w:rFonts w:ascii="Yu Mincho" w:eastAsia="Yu Mincho" w:hAnsi="Yu Mincho" w:cs="新細明體"/>
          <w:bCs/>
          <w:kern w:val="0"/>
          <w:sz w:val="23"/>
          <w:szCs w:val="23"/>
          <w:lang w:eastAsia="ja-JP"/>
        </w:rPr>
        <w:t>300人以上</w:t>
      </w:r>
      <w:r w:rsidRPr="00C632FA">
        <w:rPr>
          <w:rFonts w:ascii="Yu Mincho" w:eastAsia="Yu Mincho" w:hAnsi="Yu Mincho" w:cs="新細明體" w:hint="eastAsia"/>
          <w:bCs/>
          <w:kern w:val="0"/>
          <w:sz w:val="23"/>
          <w:szCs w:val="23"/>
          <w:lang w:eastAsia="ja-JP"/>
        </w:rPr>
        <w:t>の無給休暇者を出したと報告している。</w:t>
      </w:r>
    </w:p>
    <w:p w14:paraId="54884BBB" w14:textId="77777777" w:rsidR="00C632FA" w:rsidRPr="00C632FA" w:rsidRDefault="00C632FA" w:rsidP="00E321F8">
      <w:pPr>
        <w:widowControl/>
        <w:autoSpaceDE w:val="0"/>
        <w:autoSpaceDN w:val="0"/>
        <w:adjustRightInd w:val="0"/>
        <w:spacing w:line="440" w:lineRule="exact"/>
        <w:ind w:firstLineChars="100" w:firstLine="230"/>
        <w:jc w:val="both"/>
        <w:rPr>
          <w:rFonts w:ascii="Yu Mincho" w:eastAsia="Yu Mincho" w:hAnsi="Yu Mincho" w:cs="新細明體"/>
          <w:bCs/>
          <w:kern w:val="0"/>
          <w:sz w:val="23"/>
          <w:szCs w:val="23"/>
          <w:lang w:eastAsia="ja-JP"/>
        </w:rPr>
      </w:pPr>
      <w:r w:rsidRPr="00C632FA">
        <w:rPr>
          <w:rFonts w:ascii="Yu Mincho" w:eastAsia="Yu Mincho" w:hAnsi="Yu Mincho" w:cs="新細明體" w:hint="eastAsia"/>
          <w:bCs/>
          <w:kern w:val="0"/>
          <w:sz w:val="23"/>
          <w:szCs w:val="23"/>
          <w:lang w:eastAsia="ja-JP"/>
        </w:rPr>
        <w:t>労働省労働条件・雇用平等局の李怡萱専門委員によると、この間、工作機械・パーツメーカー</w:t>
      </w:r>
      <w:r w:rsidRPr="00C632FA">
        <w:rPr>
          <w:rFonts w:ascii="Yu Mincho" w:eastAsia="Yu Mincho" w:hAnsi="Yu Mincho" w:cs="新細明體"/>
          <w:bCs/>
          <w:kern w:val="0"/>
          <w:sz w:val="23"/>
          <w:szCs w:val="23"/>
          <w:lang w:eastAsia="ja-JP"/>
        </w:rPr>
        <w:t>3社</w:t>
      </w:r>
      <w:r w:rsidRPr="00C632FA">
        <w:rPr>
          <w:rFonts w:ascii="Yu Mincho" w:eastAsia="Yu Mincho" w:hAnsi="Yu Mincho" w:cs="新細明體" w:hint="eastAsia"/>
          <w:bCs/>
          <w:kern w:val="0"/>
          <w:sz w:val="23"/>
          <w:szCs w:val="23"/>
          <w:lang w:eastAsia="ja-JP"/>
        </w:rPr>
        <w:t>からそれぞれ</w:t>
      </w:r>
      <w:r w:rsidRPr="00C632FA">
        <w:rPr>
          <w:rFonts w:ascii="Yu Mincho" w:eastAsia="Yu Mincho" w:hAnsi="Yu Mincho" w:cs="新細明體"/>
          <w:bCs/>
          <w:kern w:val="0"/>
          <w:sz w:val="23"/>
          <w:szCs w:val="23"/>
          <w:lang w:eastAsia="ja-JP"/>
        </w:rPr>
        <w:t>130人以上、90人以上、80人以上</w:t>
      </w:r>
      <w:r w:rsidRPr="00C632FA">
        <w:rPr>
          <w:rFonts w:ascii="Yu Mincho" w:eastAsia="Yu Mincho" w:hAnsi="Yu Mincho" w:cs="新細明體" w:hint="eastAsia"/>
          <w:bCs/>
          <w:kern w:val="0"/>
          <w:sz w:val="23"/>
          <w:szCs w:val="23"/>
          <w:lang w:eastAsia="ja-JP"/>
        </w:rPr>
        <w:t>が無給休暇に入ったと報告され、いずれも不安定な受注の影響を受けたという。</w:t>
      </w:r>
    </w:p>
    <w:p w14:paraId="7E76987A" w14:textId="271481AA" w:rsidR="00C632FA" w:rsidRPr="00C632FA" w:rsidRDefault="00C632FA" w:rsidP="00E321F8">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C632FA">
        <w:rPr>
          <w:rFonts w:ascii="Yu Mincho" w:eastAsia="Yu Mincho" w:hAnsi="Yu Mincho" w:cs="新細明體" w:hint="eastAsia"/>
          <w:bCs/>
          <w:kern w:val="0"/>
          <w:sz w:val="23"/>
          <w:szCs w:val="23"/>
          <w:lang w:eastAsia="ja-JP"/>
        </w:rPr>
        <w:t xml:space="preserve">　国際経済</w:t>
      </w:r>
      <w:r w:rsidR="00305A82" w:rsidRPr="00E321F8">
        <w:rPr>
          <w:rFonts w:ascii="Yu Mincho" w:eastAsia="Yu Mincho" w:hAnsi="Yu Mincho" w:cs="新細明體" w:hint="eastAsia"/>
          <w:bCs/>
          <w:kern w:val="0"/>
          <w:sz w:val="23"/>
          <w:szCs w:val="23"/>
          <w:lang w:eastAsia="ja-JP"/>
        </w:rPr>
        <w:t>景気</w:t>
      </w:r>
      <w:r w:rsidRPr="00C632FA">
        <w:rPr>
          <w:rFonts w:ascii="Yu Mincho" w:eastAsia="Yu Mincho" w:hAnsi="Yu Mincho" w:cs="新細明體" w:hint="eastAsia"/>
          <w:bCs/>
          <w:kern w:val="0"/>
          <w:sz w:val="23"/>
          <w:szCs w:val="23"/>
          <w:lang w:eastAsia="ja-JP"/>
        </w:rPr>
        <w:t>の減速により、昨年後半から製造業の無給休暇が増え始めた。</w:t>
      </w:r>
      <w:r w:rsidRPr="00C632FA">
        <w:rPr>
          <w:rFonts w:ascii="Yu Mincho" w:eastAsia="Yu Mincho" w:hAnsi="Yu Mincho" w:cs="新細明體"/>
          <w:bCs/>
          <w:kern w:val="0"/>
          <w:sz w:val="23"/>
          <w:szCs w:val="23"/>
          <w:lang w:eastAsia="ja-JP"/>
        </w:rPr>
        <w:t xml:space="preserve"> 昨年6月中旬</w:t>
      </w:r>
      <w:r w:rsidRPr="00C632FA">
        <w:rPr>
          <w:rFonts w:ascii="Yu Mincho" w:eastAsia="Yu Mincho" w:hAnsi="Yu Mincho" w:cs="新細明體" w:hint="eastAsia"/>
          <w:bCs/>
          <w:kern w:val="0"/>
          <w:sz w:val="23"/>
          <w:szCs w:val="23"/>
          <w:lang w:eastAsia="ja-JP"/>
        </w:rPr>
        <w:t>は、国内部門でコロナ禍の影響による無給休暇が多く、製造業の無給休暇は</w:t>
      </w:r>
      <w:r w:rsidRPr="00C632FA">
        <w:rPr>
          <w:rFonts w:ascii="Yu Mincho" w:eastAsia="Yu Mincho" w:hAnsi="Yu Mincho" w:cs="新細明體"/>
          <w:bCs/>
          <w:kern w:val="0"/>
          <w:sz w:val="23"/>
          <w:szCs w:val="23"/>
          <w:lang w:eastAsia="ja-JP"/>
        </w:rPr>
        <w:t>111社、1,390人</w:t>
      </w:r>
      <w:r w:rsidRPr="00C632FA">
        <w:rPr>
          <w:rFonts w:ascii="Yu Mincho" w:eastAsia="Yu Mincho" w:hAnsi="Yu Mincho" w:cs="新細明體" w:hint="eastAsia"/>
          <w:bCs/>
          <w:kern w:val="0"/>
          <w:sz w:val="23"/>
          <w:szCs w:val="23"/>
          <w:lang w:eastAsia="ja-JP"/>
        </w:rPr>
        <w:t>にとどまる低水準だった。しかし、昨年</w:t>
      </w:r>
      <w:r w:rsidRPr="00C632FA">
        <w:rPr>
          <w:rFonts w:ascii="Yu Mincho" w:eastAsia="Yu Mincho" w:hAnsi="Yu Mincho" w:cs="新細明體"/>
          <w:bCs/>
          <w:kern w:val="0"/>
          <w:sz w:val="23"/>
          <w:szCs w:val="23"/>
          <w:lang w:eastAsia="ja-JP"/>
        </w:rPr>
        <w:t>8月中旬</w:t>
      </w:r>
      <w:r w:rsidRPr="00C632FA">
        <w:rPr>
          <w:rFonts w:ascii="Yu Mincho" w:eastAsia="Yu Mincho" w:hAnsi="Yu Mincho" w:cs="新細明體" w:hint="eastAsia"/>
          <w:bCs/>
          <w:kern w:val="0"/>
          <w:sz w:val="23"/>
          <w:szCs w:val="23"/>
          <w:lang w:eastAsia="ja-JP"/>
        </w:rPr>
        <w:t>までに製造業で</w:t>
      </w:r>
      <w:r w:rsidRPr="00C632FA">
        <w:rPr>
          <w:rFonts w:ascii="Yu Mincho" w:eastAsia="Yu Mincho" w:hAnsi="Yu Mincho" w:cs="新細明體"/>
          <w:bCs/>
          <w:kern w:val="0"/>
          <w:sz w:val="23"/>
          <w:szCs w:val="23"/>
          <w:lang w:eastAsia="ja-JP"/>
        </w:rPr>
        <w:t>2,000人近</w:t>
      </w:r>
      <w:r w:rsidRPr="00C632FA">
        <w:rPr>
          <w:rFonts w:ascii="Yu Mincho" w:eastAsia="Yu Mincho" w:hAnsi="Yu Mincho" w:cs="新細明體" w:hint="eastAsia"/>
          <w:bCs/>
          <w:kern w:val="0"/>
          <w:sz w:val="23"/>
          <w:szCs w:val="23"/>
          <w:lang w:eastAsia="ja-JP"/>
        </w:rPr>
        <w:t>くが無給休暇を取得し、</w:t>
      </w:r>
      <w:r w:rsidRPr="00C632FA">
        <w:rPr>
          <w:rFonts w:ascii="Yu Mincho" w:eastAsia="Yu Mincho" w:hAnsi="Yu Mincho" w:cs="新細明體"/>
          <w:bCs/>
          <w:kern w:val="0"/>
          <w:sz w:val="23"/>
          <w:szCs w:val="23"/>
          <w:lang w:eastAsia="ja-JP"/>
        </w:rPr>
        <w:t>9月末</w:t>
      </w:r>
      <w:r w:rsidRPr="00C632FA">
        <w:rPr>
          <w:rFonts w:ascii="Yu Mincho" w:eastAsia="Yu Mincho" w:hAnsi="Yu Mincho" w:cs="新細明體" w:hint="eastAsia"/>
          <w:bCs/>
          <w:kern w:val="0"/>
          <w:sz w:val="23"/>
          <w:szCs w:val="23"/>
          <w:lang w:eastAsia="ja-JP"/>
        </w:rPr>
        <w:t>までに</w:t>
      </w:r>
      <w:r w:rsidRPr="00C632FA">
        <w:rPr>
          <w:rFonts w:ascii="Yu Mincho" w:eastAsia="Yu Mincho" w:hAnsi="Yu Mincho" w:cs="新細明體"/>
          <w:bCs/>
          <w:kern w:val="0"/>
          <w:sz w:val="23"/>
          <w:szCs w:val="23"/>
          <w:lang w:eastAsia="ja-JP"/>
        </w:rPr>
        <w:t>3,434人、12月中旬</w:t>
      </w:r>
      <w:r w:rsidRPr="00C632FA">
        <w:rPr>
          <w:rFonts w:ascii="Yu Mincho" w:eastAsia="Yu Mincho" w:hAnsi="Yu Mincho" w:cs="新細明體" w:hint="eastAsia"/>
          <w:bCs/>
          <w:kern w:val="0"/>
          <w:sz w:val="23"/>
          <w:szCs w:val="23"/>
          <w:lang w:eastAsia="ja-JP"/>
        </w:rPr>
        <w:t>までに</w:t>
      </w:r>
      <w:r w:rsidRPr="00C632FA">
        <w:rPr>
          <w:rFonts w:ascii="Yu Mincho" w:eastAsia="Yu Mincho" w:hAnsi="Yu Mincho" w:cs="新細明體"/>
          <w:bCs/>
          <w:kern w:val="0"/>
          <w:sz w:val="23"/>
          <w:szCs w:val="23"/>
          <w:lang w:eastAsia="ja-JP"/>
        </w:rPr>
        <w:t>5,807人、12月末</w:t>
      </w:r>
      <w:r w:rsidRPr="00C632FA">
        <w:rPr>
          <w:rFonts w:ascii="Yu Mincho" w:eastAsia="Yu Mincho" w:hAnsi="Yu Mincho" w:cs="新細明體" w:hint="eastAsia"/>
          <w:bCs/>
          <w:kern w:val="0"/>
          <w:sz w:val="23"/>
          <w:szCs w:val="23"/>
          <w:lang w:eastAsia="ja-JP"/>
        </w:rPr>
        <w:t>までに</w:t>
      </w:r>
      <w:r w:rsidRPr="00C632FA">
        <w:rPr>
          <w:rFonts w:ascii="Yu Mincho" w:eastAsia="Yu Mincho" w:hAnsi="Yu Mincho" w:cs="新細明體"/>
          <w:bCs/>
          <w:kern w:val="0"/>
          <w:sz w:val="23"/>
          <w:szCs w:val="23"/>
          <w:lang w:eastAsia="ja-JP"/>
        </w:rPr>
        <w:t>6,000人</w:t>
      </w:r>
      <w:r w:rsidRPr="00C632FA">
        <w:rPr>
          <w:rFonts w:ascii="Yu Mincho" w:eastAsia="Yu Mincho" w:hAnsi="Yu Mincho" w:cs="新細明體" w:hint="eastAsia"/>
          <w:bCs/>
          <w:kern w:val="0"/>
          <w:sz w:val="23"/>
          <w:szCs w:val="23"/>
          <w:lang w:eastAsia="ja-JP"/>
        </w:rPr>
        <w:t>が無給休暇を取得した。製造業における今年</w:t>
      </w:r>
      <w:r w:rsidRPr="00C632FA">
        <w:rPr>
          <w:rFonts w:ascii="Yu Mincho" w:eastAsia="Yu Mincho" w:hAnsi="Yu Mincho" w:cs="新細明體"/>
          <w:bCs/>
          <w:kern w:val="0"/>
          <w:sz w:val="23"/>
          <w:szCs w:val="23"/>
          <w:lang w:eastAsia="ja-JP"/>
        </w:rPr>
        <w:t>4月</w:t>
      </w:r>
      <w:r w:rsidRPr="00C632FA">
        <w:rPr>
          <w:rFonts w:ascii="Yu Mincho" w:eastAsia="Yu Mincho" w:hAnsi="Yu Mincho" w:cs="新細明體" w:hint="eastAsia"/>
          <w:bCs/>
          <w:kern w:val="0"/>
          <w:sz w:val="23"/>
          <w:szCs w:val="23"/>
          <w:lang w:eastAsia="ja-JP"/>
        </w:rPr>
        <w:t>の無給休暇者数は</w:t>
      </w:r>
      <w:r w:rsidRPr="00C632FA">
        <w:rPr>
          <w:rFonts w:ascii="Yu Mincho" w:eastAsia="Yu Mincho" w:hAnsi="Yu Mincho" w:cs="新細明體"/>
          <w:bCs/>
          <w:kern w:val="0"/>
          <w:sz w:val="23"/>
          <w:szCs w:val="23"/>
          <w:lang w:eastAsia="ja-JP"/>
        </w:rPr>
        <w:t>8,037人</w:t>
      </w:r>
      <w:r w:rsidRPr="00C632FA">
        <w:rPr>
          <w:rFonts w:ascii="Yu Mincho" w:eastAsia="Yu Mincho" w:hAnsi="Yu Mincho" w:cs="新細明體" w:hint="eastAsia"/>
          <w:bCs/>
          <w:kern w:val="0"/>
          <w:sz w:val="23"/>
          <w:szCs w:val="23"/>
          <w:lang w:eastAsia="ja-JP"/>
        </w:rPr>
        <w:t>で、</w:t>
      </w:r>
      <w:r w:rsidRPr="00C632FA">
        <w:rPr>
          <w:rFonts w:ascii="Yu Mincho" w:eastAsia="Yu Mincho" w:hAnsi="Yu Mincho" w:cs="新細明體"/>
          <w:bCs/>
          <w:kern w:val="0"/>
          <w:sz w:val="23"/>
          <w:szCs w:val="23"/>
          <w:lang w:eastAsia="ja-JP"/>
        </w:rPr>
        <w:t>2020年10月以降</w:t>
      </w:r>
      <w:r w:rsidRPr="00C632FA">
        <w:rPr>
          <w:rFonts w:ascii="Yu Mincho" w:eastAsia="Yu Mincho" w:hAnsi="Yu Mincho" w:cs="新細明體" w:hint="eastAsia"/>
          <w:bCs/>
          <w:kern w:val="0"/>
          <w:sz w:val="23"/>
          <w:szCs w:val="23"/>
          <w:lang w:eastAsia="ja-JP"/>
        </w:rPr>
        <w:t>で過去最高となった。</w:t>
      </w:r>
    </w:p>
    <w:p w14:paraId="66201337" w14:textId="77777777" w:rsidR="006041DE" w:rsidRPr="00C632FA" w:rsidRDefault="006041DE" w:rsidP="006041DE">
      <w:pPr>
        <w:widowControl/>
        <w:autoSpaceDE w:val="0"/>
        <w:autoSpaceDN w:val="0"/>
        <w:adjustRightInd w:val="0"/>
        <w:spacing w:line="440" w:lineRule="exact"/>
        <w:jc w:val="both"/>
        <w:rPr>
          <w:rFonts w:ascii="Yu Mincho" w:eastAsia="Yu Mincho" w:hAnsi="MS Mincho" w:cs="MS PGothic"/>
          <w:sz w:val="22"/>
          <w:szCs w:val="22"/>
          <w:lang w:eastAsia="ja-JP"/>
        </w:rPr>
      </w:pPr>
    </w:p>
    <w:sectPr w:rsidR="006041DE" w:rsidRPr="00C632FA" w:rsidSect="00D32EDF">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26FA8" w14:textId="77777777" w:rsidR="006863A7" w:rsidRDefault="006863A7" w:rsidP="00DF5117">
      <w:r>
        <w:separator/>
      </w:r>
    </w:p>
  </w:endnote>
  <w:endnote w:type="continuationSeparator" w:id="0">
    <w:p w14:paraId="16BA21B9" w14:textId="77777777" w:rsidR="006863A7" w:rsidRDefault="006863A7"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細明體">
    <w:altName w:val="MingLiU"/>
    <w:panose1 w:val="02020509000000000000"/>
    <w:charset w:val="88"/>
    <w:family w:val="modern"/>
    <w:pitch w:val="fixed"/>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微軟正黑體">
    <w:altName w:val="Microsoft JhengHei"/>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MS PGothic">
    <w:altName w:val="MS"/>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936093"/>
      <w:docPartObj>
        <w:docPartGallery w:val="Page Numbers (Bottom of Page)"/>
        <w:docPartUnique/>
      </w:docPartObj>
    </w:sdtPr>
    <w:sdtEndPr/>
    <w:sdtContent>
      <w:p w14:paraId="07637B8F" w14:textId="4CC308E3" w:rsidR="0020604D" w:rsidRDefault="0020604D" w:rsidP="005A7BF2">
        <w:pPr>
          <w:pStyle w:val="a6"/>
          <w:spacing w:beforeLines="50" w:before="120"/>
          <w:jc w:val="center"/>
        </w:pPr>
        <w:r>
          <w:fldChar w:fldCharType="begin"/>
        </w:r>
        <w:r>
          <w:instrText>PAGE   \* MERGEFORMAT</w:instrText>
        </w:r>
        <w:r>
          <w:fldChar w:fldCharType="separate"/>
        </w:r>
        <w:r w:rsidR="00043C6B" w:rsidRPr="00043C6B">
          <w:rPr>
            <w:noProof/>
            <w:lang w:val="zh-TW"/>
          </w:rPr>
          <w:t>11</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C2B9B" w14:textId="77777777" w:rsidR="006863A7" w:rsidRDefault="006863A7" w:rsidP="00DF5117">
      <w:r>
        <w:separator/>
      </w:r>
    </w:p>
  </w:footnote>
  <w:footnote w:type="continuationSeparator" w:id="0">
    <w:p w14:paraId="3F7EB1D9" w14:textId="77777777" w:rsidR="006863A7" w:rsidRDefault="006863A7"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8E84" w14:textId="54D2D1FB" w:rsidR="0020604D" w:rsidRPr="008A417B" w:rsidRDefault="0020604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8A4C41">
      <w:rPr>
        <w:rFonts w:ascii="Yu Mincho" w:eastAsia="Yu Mincho" w:hAnsi="Yu Mincho" w:hint="eastAsia"/>
        <w:kern w:val="0"/>
        <w:sz w:val="20"/>
        <w:szCs w:val="20"/>
        <w:lang w:val="x-none"/>
      </w:rPr>
      <w:t>51</w:t>
    </w:r>
    <w:r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94347"/>
    <w:multiLevelType w:val="hybridMultilevel"/>
    <w:tmpl w:val="59B4E360"/>
    <w:lvl w:ilvl="0" w:tplc="A58EE8FA">
      <w:numFmt w:val="bullet"/>
      <w:lvlText w:val="●"/>
      <w:lvlJc w:val="left"/>
      <w:pPr>
        <w:ind w:left="360" w:hanging="360"/>
      </w:pPr>
      <w:rPr>
        <w:rFonts w:ascii="細明體" w:eastAsia="細明體" w:hAnsi="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402BD"/>
    <w:multiLevelType w:val="hybridMultilevel"/>
    <w:tmpl w:val="C886338E"/>
    <w:lvl w:ilvl="0" w:tplc="C838BD0A">
      <w:start w:val="1"/>
      <w:numFmt w:val="decimalEnclosedCircle"/>
      <w:lvlText w:val="%1"/>
      <w:lvlJc w:val="left"/>
      <w:pPr>
        <w:ind w:left="480" w:hanging="480"/>
      </w:pPr>
      <w:rPr>
        <w:rFonts w:cstheme="minorBidi"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216EC"/>
    <w:multiLevelType w:val="hybridMultilevel"/>
    <w:tmpl w:val="7BBC50B8"/>
    <w:lvl w:ilvl="0" w:tplc="A58EE8FA">
      <w:numFmt w:val="bullet"/>
      <w:lvlText w:val="●"/>
      <w:lvlJc w:val="left"/>
      <w:pPr>
        <w:ind w:left="360" w:hanging="360"/>
      </w:pPr>
      <w:rPr>
        <w:rFonts w:ascii="細明體" w:eastAsia="細明體" w:hAnsi="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497847C6"/>
    <w:multiLevelType w:val="hybridMultilevel"/>
    <w:tmpl w:val="63D0B9D4"/>
    <w:lvl w:ilvl="0" w:tplc="BC0A4080">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6"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8"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0"/>
  </w:num>
  <w:num w:numId="4">
    <w:abstractNumId w:val="9"/>
  </w:num>
  <w:num w:numId="5">
    <w:abstractNumId w:val="2"/>
  </w:num>
  <w:num w:numId="6">
    <w:abstractNumId w:val="6"/>
  </w:num>
  <w:num w:numId="7">
    <w:abstractNumId w:val="13"/>
  </w:num>
  <w:num w:numId="8">
    <w:abstractNumId w:val="1"/>
  </w:num>
  <w:num w:numId="9">
    <w:abstractNumId w:val="19"/>
  </w:num>
  <w:num w:numId="10">
    <w:abstractNumId w:val="18"/>
  </w:num>
  <w:num w:numId="11">
    <w:abstractNumId w:val="3"/>
  </w:num>
  <w:num w:numId="12">
    <w:abstractNumId w:val="16"/>
  </w:num>
  <w:num w:numId="13">
    <w:abstractNumId w:val="5"/>
  </w:num>
  <w:num w:numId="14">
    <w:abstractNumId w:val="12"/>
  </w:num>
  <w:num w:numId="15">
    <w:abstractNumId w:val="14"/>
  </w:num>
  <w:num w:numId="16">
    <w:abstractNumId w:val="15"/>
  </w:num>
  <w:num w:numId="17">
    <w:abstractNumId w:val="8"/>
  </w:num>
  <w:num w:numId="18">
    <w:abstractNumId w:val="10"/>
  </w:num>
  <w:num w:numId="19">
    <w:abstractNumId w:val="9"/>
  </w:num>
  <w:num w:numId="20">
    <w:abstractNumId w:val="9"/>
  </w:num>
  <w:num w:numId="21">
    <w:abstractNumId w:val="4"/>
  </w:num>
  <w:num w:numId="22">
    <w:abstractNumId w:val="11"/>
  </w:num>
  <w:num w:numId="23">
    <w:abstractNumId w:val="7"/>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6"/>
    <w:rsid w:val="00000697"/>
    <w:rsid w:val="000017F1"/>
    <w:rsid w:val="00001827"/>
    <w:rsid w:val="0000661D"/>
    <w:rsid w:val="00012C26"/>
    <w:rsid w:val="00016DB0"/>
    <w:rsid w:val="00017C7B"/>
    <w:rsid w:val="00020DC5"/>
    <w:rsid w:val="00021597"/>
    <w:rsid w:val="00024DB4"/>
    <w:rsid w:val="00025908"/>
    <w:rsid w:val="000261A2"/>
    <w:rsid w:val="000268D7"/>
    <w:rsid w:val="0002707B"/>
    <w:rsid w:val="000302A2"/>
    <w:rsid w:val="00034751"/>
    <w:rsid w:val="000349AC"/>
    <w:rsid w:val="00035148"/>
    <w:rsid w:val="000419BD"/>
    <w:rsid w:val="00043124"/>
    <w:rsid w:val="0004360C"/>
    <w:rsid w:val="000436C6"/>
    <w:rsid w:val="00043C6B"/>
    <w:rsid w:val="00044A54"/>
    <w:rsid w:val="00047CE2"/>
    <w:rsid w:val="0005267E"/>
    <w:rsid w:val="000553B8"/>
    <w:rsid w:val="00057135"/>
    <w:rsid w:val="00060ABD"/>
    <w:rsid w:val="000614E4"/>
    <w:rsid w:val="00062501"/>
    <w:rsid w:val="00062E76"/>
    <w:rsid w:val="0006414E"/>
    <w:rsid w:val="000703A1"/>
    <w:rsid w:val="00071C15"/>
    <w:rsid w:val="0007349F"/>
    <w:rsid w:val="000739D6"/>
    <w:rsid w:val="000749CD"/>
    <w:rsid w:val="00076341"/>
    <w:rsid w:val="0007789E"/>
    <w:rsid w:val="00081377"/>
    <w:rsid w:val="00081F03"/>
    <w:rsid w:val="00084B61"/>
    <w:rsid w:val="00091237"/>
    <w:rsid w:val="0009694D"/>
    <w:rsid w:val="000A1A22"/>
    <w:rsid w:val="000A227A"/>
    <w:rsid w:val="000A2DD5"/>
    <w:rsid w:val="000A30D2"/>
    <w:rsid w:val="000A539F"/>
    <w:rsid w:val="000A5EC2"/>
    <w:rsid w:val="000A7E1F"/>
    <w:rsid w:val="000B4D56"/>
    <w:rsid w:val="000B4EDD"/>
    <w:rsid w:val="000B6184"/>
    <w:rsid w:val="000C01CE"/>
    <w:rsid w:val="000C0D4E"/>
    <w:rsid w:val="000C0D71"/>
    <w:rsid w:val="000C1F41"/>
    <w:rsid w:val="000C60E9"/>
    <w:rsid w:val="000C623D"/>
    <w:rsid w:val="000D2DF0"/>
    <w:rsid w:val="000D41D2"/>
    <w:rsid w:val="000D6186"/>
    <w:rsid w:val="000D6984"/>
    <w:rsid w:val="000E1260"/>
    <w:rsid w:val="000E4465"/>
    <w:rsid w:val="000E6D1E"/>
    <w:rsid w:val="000F3C21"/>
    <w:rsid w:val="000F429A"/>
    <w:rsid w:val="000F451B"/>
    <w:rsid w:val="000F4CB8"/>
    <w:rsid w:val="001021D6"/>
    <w:rsid w:val="00103A57"/>
    <w:rsid w:val="0010573F"/>
    <w:rsid w:val="00105A31"/>
    <w:rsid w:val="001107DD"/>
    <w:rsid w:val="00110FE6"/>
    <w:rsid w:val="00112073"/>
    <w:rsid w:val="001129B5"/>
    <w:rsid w:val="00113D21"/>
    <w:rsid w:val="001172E3"/>
    <w:rsid w:val="001230EB"/>
    <w:rsid w:val="00123CD0"/>
    <w:rsid w:val="00126183"/>
    <w:rsid w:val="001271C9"/>
    <w:rsid w:val="00132B7F"/>
    <w:rsid w:val="00134560"/>
    <w:rsid w:val="00136FAE"/>
    <w:rsid w:val="001377A0"/>
    <w:rsid w:val="00137A6A"/>
    <w:rsid w:val="00140573"/>
    <w:rsid w:val="00145A55"/>
    <w:rsid w:val="00145DAB"/>
    <w:rsid w:val="0015126D"/>
    <w:rsid w:val="00151840"/>
    <w:rsid w:val="001523A7"/>
    <w:rsid w:val="0015353D"/>
    <w:rsid w:val="00156CBC"/>
    <w:rsid w:val="001606CC"/>
    <w:rsid w:val="00160BA6"/>
    <w:rsid w:val="00161197"/>
    <w:rsid w:val="001657C1"/>
    <w:rsid w:val="001663C0"/>
    <w:rsid w:val="00166462"/>
    <w:rsid w:val="00166A58"/>
    <w:rsid w:val="00166BA5"/>
    <w:rsid w:val="00167BFF"/>
    <w:rsid w:val="00173DF2"/>
    <w:rsid w:val="00177318"/>
    <w:rsid w:val="00180341"/>
    <w:rsid w:val="001806C6"/>
    <w:rsid w:val="001815F1"/>
    <w:rsid w:val="001822F6"/>
    <w:rsid w:val="0018231A"/>
    <w:rsid w:val="00182E12"/>
    <w:rsid w:val="001834E4"/>
    <w:rsid w:val="0018442F"/>
    <w:rsid w:val="00190047"/>
    <w:rsid w:val="00190CD8"/>
    <w:rsid w:val="00193D1D"/>
    <w:rsid w:val="001942B9"/>
    <w:rsid w:val="001948C7"/>
    <w:rsid w:val="001A21A0"/>
    <w:rsid w:val="001B4E09"/>
    <w:rsid w:val="001B5B81"/>
    <w:rsid w:val="001B6550"/>
    <w:rsid w:val="001C105B"/>
    <w:rsid w:val="001C3F4C"/>
    <w:rsid w:val="001C4132"/>
    <w:rsid w:val="001C60F8"/>
    <w:rsid w:val="001C63F5"/>
    <w:rsid w:val="001C67C9"/>
    <w:rsid w:val="001C6C29"/>
    <w:rsid w:val="001D08BF"/>
    <w:rsid w:val="001D0EB4"/>
    <w:rsid w:val="001D23B7"/>
    <w:rsid w:val="001D27A4"/>
    <w:rsid w:val="001D2AF0"/>
    <w:rsid w:val="001D3078"/>
    <w:rsid w:val="001D3F47"/>
    <w:rsid w:val="001D62D4"/>
    <w:rsid w:val="001E019A"/>
    <w:rsid w:val="001E2690"/>
    <w:rsid w:val="001E3C75"/>
    <w:rsid w:val="001E4500"/>
    <w:rsid w:val="001E5A73"/>
    <w:rsid w:val="001E69BC"/>
    <w:rsid w:val="001F0A2F"/>
    <w:rsid w:val="001F6C82"/>
    <w:rsid w:val="001F7328"/>
    <w:rsid w:val="001F7356"/>
    <w:rsid w:val="002046BD"/>
    <w:rsid w:val="00204932"/>
    <w:rsid w:val="0020604D"/>
    <w:rsid w:val="00210566"/>
    <w:rsid w:val="0021249A"/>
    <w:rsid w:val="00213577"/>
    <w:rsid w:val="00216A1A"/>
    <w:rsid w:val="00220352"/>
    <w:rsid w:val="00220F18"/>
    <w:rsid w:val="00222C88"/>
    <w:rsid w:val="0022568E"/>
    <w:rsid w:val="00225CC9"/>
    <w:rsid w:val="00227787"/>
    <w:rsid w:val="0023245D"/>
    <w:rsid w:val="002339D9"/>
    <w:rsid w:val="00234A4D"/>
    <w:rsid w:val="00235A3F"/>
    <w:rsid w:val="00236C4C"/>
    <w:rsid w:val="00241D82"/>
    <w:rsid w:val="00245020"/>
    <w:rsid w:val="00245E9F"/>
    <w:rsid w:val="00255309"/>
    <w:rsid w:val="002563A7"/>
    <w:rsid w:val="00257B65"/>
    <w:rsid w:val="00257EB8"/>
    <w:rsid w:val="00260069"/>
    <w:rsid w:val="00264AFC"/>
    <w:rsid w:val="0026551D"/>
    <w:rsid w:val="002673CF"/>
    <w:rsid w:val="002715B5"/>
    <w:rsid w:val="002718AA"/>
    <w:rsid w:val="0027269A"/>
    <w:rsid w:val="002769FF"/>
    <w:rsid w:val="00276DC5"/>
    <w:rsid w:val="00280B9A"/>
    <w:rsid w:val="00280F0D"/>
    <w:rsid w:val="00281916"/>
    <w:rsid w:val="0028531A"/>
    <w:rsid w:val="00285988"/>
    <w:rsid w:val="00293A4A"/>
    <w:rsid w:val="0029436A"/>
    <w:rsid w:val="00294E9F"/>
    <w:rsid w:val="00295CA9"/>
    <w:rsid w:val="00296B01"/>
    <w:rsid w:val="00296C74"/>
    <w:rsid w:val="00297A71"/>
    <w:rsid w:val="002A50D2"/>
    <w:rsid w:val="002A5D29"/>
    <w:rsid w:val="002A5EE0"/>
    <w:rsid w:val="002B09B9"/>
    <w:rsid w:val="002B3253"/>
    <w:rsid w:val="002C0B26"/>
    <w:rsid w:val="002C1DFA"/>
    <w:rsid w:val="002C2269"/>
    <w:rsid w:val="002C346C"/>
    <w:rsid w:val="002C40FE"/>
    <w:rsid w:val="002C7862"/>
    <w:rsid w:val="002C796C"/>
    <w:rsid w:val="002D0237"/>
    <w:rsid w:val="002D1035"/>
    <w:rsid w:val="002D6106"/>
    <w:rsid w:val="002D7A48"/>
    <w:rsid w:val="002E267B"/>
    <w:rsid w:val="002E38BD"/>
    <w:rsid w:val="002E3EC8"/>
    <w:rsid w:val="002E4579"/>
    <w:rsid w:val="002E69CC"/>
    <w:rsid w:val="002E74C9"/>
    <w:rsid w:val="002E7D37"/>
    <w:rsid w:val="002F4478"/>
    <w:rsid w:val="002F4E2A"/>
    <w:rsid w:val="002F621C"/>
    <w:rsid w:val="0030454B"/>
    <w:rsid w:val="00304FD1"/>
    <w:rsid w:val="00305A82"/>
    <w:rsid w:val="00305C72"/>
    <w:rsid w:val="00310BE5"/>
    <w:rsid w:val="003116D4"/>
    <w:rsid w:val="003119AB"/>
    <w:rsid w:val="00316292"/>
    <w:rsid w:val="00320418"/>
    <w:rsid w:val="0032454F"/>
    <w:rsid w:val="003300C8"/>
    <w:rsid w:val="003317C2"/>
    <w:rsid w:val="00332E1B"/>
    <w:rsid w:val="003355D6"/>
    <w:rsid w:val="00335751"/>
    <w:rsid w:val="003358D0"/>
    <w:rsid w:val="00336E30"/>
    <w:rsid w:val="00342343"/>
    <w:rsid w:val="0034353D"/>
    <w:rsid w:val="003458AA"/>
    <w:rsid w:val="00346715"/>
    <w:rsid w:val="00347892"/>
    <w:rsid w:val="0035285D"/>
    <w:rsid w:val="00354DDF"/>
    <w:rsid w:val="00357FCE"/>
    <w:rsid w:val="00360C3D"/>
    <w:rsid w:val="0036353A"/>
    <w:rsid w:val="00365F99"/>
    <w:rsid w:val="00370680"/>
    <w:rsid w:val="00372801"/>
    <w:rsid w:val="00372DB2"/>
    <w:rsid w:val="0037346D"/>
    <w:rsid w:val="0037449E"/>
    <w:rsid w:val="00375B4D"/>
    <w:rsid w:val="00377E78"/>
    <w:rsid w:val="003802EA"/>
    <w:rsid w:val="00382ECF"/>
    <w:rsid w:val="00390C64"/>
    <w:rsid w:val="00390E5E"/>
    <w:rsid w:val="00392F8D"/>
    <w:rsid w:val="003971F4"/>
    <w:rsid w:val="00397A7F"/>
    <w:rsid w:val="003A0020"/>
    <w:rsid w:val="003A068A"/>
    <w:rsid w:val="003A1206"/>
    <w:rsid w:val="003A1371"/>
    <w:rsid w:val="003A238B"/>
    <w:rsid w:val="003A2C29"/>
    <w:rsid w:val="003A31E7"/>
    <w:rsid w:val="003A4686"/>
    <w:rsid w:val="003A7F20"/>
    <w:rsid w:val="003B31AA"/>
    <w:rsid w:val="003B44DB"/>
    <w:rsid w:val="003B6E7E"/>
    <w:rsid w:val="003C19F2"/>
    <w:rsid w:val="003C2B36"/>
    <w:rsid w:val="003C643D"/>
    <w:rsid w:val="003D07D9"/>
    <w:rsid w:val="003D29F7"/>
    <w:rsid w:val="003D3856"/>
    <w:rsid w:val="003D3F2C"/>
    <w:rsid w:val="003D4133"/>
    <w:rsid w:val="003D6B35"/>
    <w:rsid w:val="003D7A2F"/>
    <w:rsid w:val="003E00EA"/>
    <w:rsid w:val="003E01D0"/>
    <w:rsid w:val="003E1929"/>
    <w:rsid w:val="003E1A46"/>
    <w:rsid w:val="003E27FA"/>
    <w:rsid w:val="003E3156"/>
    <w:rsid w:val="003E3360"/>
    <w:rsid w:val="003E3DFC"/>
    <w:rsid w:val="003E54FA"/>
    <w:rsid w:val="003E5E30"/>
    <w:rsid w:val="003F0EAA"/>
    <w:rsid w:val="003F176D"/>
    <w:rsid w:val="003F2115"/>
    <w:rsid w:val="003F308D"/>
    <w:rsid w:val="003F66DF"/>
    <w:rsid w:val="003F6F1C"/>
    <w:rsid w:val="003F79E1"/>
    <w:rsid w:val="00404BD4"/>
    <w:rsid w:val="004060AC"/>
    <w:rsid w:val="00406158"/>
    <w:rsid w:val="00411CAD"/>
    <w:rsid w:val="00411F3B"/>
    <w:rsid w:val="00413413"/>
    <w:rsid w:val="0041357A"/>
    <w:rsid w:val="004163C0"/>
    <w:rsid w:val="004173AA"/>
    <w:rsid w:val="00417968"/>
    <w:rsid w:val="004214DA"/>
    <w:rsid w:val="0042167F"/>
    <w:rsid w:val="00421EBC"/>
    <w:rsid w:val="004246A7"/>
    <w:rsid w:val="00424AE8"/>
    <w:rsid w:val="0042621D"/>
    <w:rsid w:val="00430489"/>
    <w:rsid w:val="004309CF"/>
    <w:rsid w:val="00436CC5"/>
    <w:rsid w:val="00437355"/>
    <w:rsid w:val="00437877"/>
    <w:rsid w:val="004406A4"/>
    <w:rsid w:val="004420E7"/>
    <w:rsid w:val="00444907"/>
    <w:rsid w:val="004450F7"/>
    <w:rsid w:val="004452E8"/>
    <w:rsid w:val="00447DFE"/>
    <w:rsid w:val="00450A78"/>
    <w:rsid w:val="00451770"/>
    <w:rsid w:val="00453750"/>
    <w:rsid w:val="0045545D"/>
    <w:rsid w:val="004636AE"/>
    <w:rsid w:val="0046375C"/>
    <w:rsid w:val="00470784"/>
    <w:rsid w:val="004742FE"/>
    <w:rsid w:val="004753DC"/>
    <w:rsid w:val="00475F6F"/>
    <w:rsid w:val="004773B1"/>
    <w:rsid w:val="00477A4D"/>
    <w:rsid w:val="004837A9"/>
    <w:rsid w:val="00483C20"/>
    <w:rsid w:val="0048431A"/>
    <w:rsid w:val="00485DF4"/>
    <w:rsid w:val="00487D96"/>
    <w:rsid w:val="00493E24"/>
    <w:rsid w:val="00493E4E"/>
    <w:rsid w:val="004A0A68"/>
    <w:rsid w:val="004A1159"/>
    <w:rsid w:val="004A675F"/>
    <w:rsid w:val="004B1D88"/>
    <w:rsid w:val="004B2DA9"/>
    <w:rsid w:val="004B4250"/>
    <w:rsid w:val="004C0A02"/>
    <w:rsid w:val="004C21CA"/>
    <w:rsid w:val="004C4119"/>
    <w:rsid w:val="004C63C8"/>
    <w:rsid w:val="004D0862"/>
    <w:rsid w:val="004D2843"/>
    <w:rsid w:val="004D4D14"/>
    <w:rsid w:val="004D4F9F"/>
    <w:rsid w:val="004D5EBE"/>
    <w:rsid w:val="004E12F7"/>
    <w:rsid w:val="004E5700"/>
    <w:rsid w:val="004E5CA8"/>
    <w:rsid w:val="004F0A11"/>
    <w:rsid w:val="004F0B2E"/>
    <w:rsid w:val="004F1C85"/>
    <w:rsid w:val="004F4129"/>
    <w:rsid w:val="004F7492"/>
    <w:rsid w:val="004F7536"/>
    <w:rsid w:val="005024A3"/>
    <w:rsid w:val="00503280"/>
    <w:rsid w:val="005051E1"/>
    <w:rsid w:val="005061B4"/>
    <w:rsid w:val="00510319"/>
    <w:rsid w:val="00510CD8"/>
    <w:rsid w:val="00510E24"/>
    <w:rsid w:val="00513395"/>
    <w:rsid w:val="00513BB5"/>
    <w:rsid w:val="00514179"/>
    <w:rsid w:val="0051644F"/>
    <w:rsid w:val="00520772"/>
    <w:rsid w:val="005208C3"/>
    <w:rsid w:val="00520C89"/>
    <w:rsid w:val="00521570"/>
    <w:rsid w:val="00521A44"/>
    <w:rsid w:val="00523ADD"/>
    <w:rsid w:val="005268B4"/>
    <w:rsid w:val="00527C2B"/>
    <w:rsid w:val="00537774"/>
    <w:rsid w:val="00537C48"/>
    <w:rsid w:val="005406FE"/>
    <w:rsid w:val="0054169B"/>
    <w:rsid w:val="00546A99"/>
    <w:rsid w:val="00547D04"/>
    <w:rsid w:val="0055090C"/>
    <w:rsid w:val="00551045"/>
    <w:rsid w:val="00552B30"/>
    <w:rsid w:val="0055443D"/>
    <w:rsid w:val="00555E16"/>
    <w:rsid w:val="00564005"/>
    <w:rsid w:val="00564E29"/>
    <w:rsid w:val="00567AE2"/>
    <w:rsid w:val="00567C9B"/>
    <w:rsid w:val="005733A1"/>
    <w:rsid w:val="005735BD"/>
    <w:rsid w:val="00574F9E"/>
    <w:rsid w:val="005751EC"/>
    <w:rsid w:val="00575FA6"/>
    <w:rsid w:val="005762B3"/>
    <w:rsid w:val="00581970"/>
    <w:rsid w:val="005837D8"/>
    <w:rsid w:val="00583DA2"/>
    <w:rsid w:val="00583E55"/>
    <w:rsid w:val="0059720C"/>
    <w:rsid w:val="00597A27"/>
    <w:rsid w:val="005A0CB9"/>
    <w:rsid w:val="005A2472"/>
    <w:rsid w:val="005A35FD"/>
    <w:rsid w:val="005A6107"/>
    <w:rsid w:val="005A6110"/>
    <w:rsid w:val="005A7BF2"/>
    <w:rsid w:val="005B13C8"/>
    <w:rsid w:val="005B1C54"/>
    <w:rsid w:val="005B2925"/>
    <w:rsid w:val="005B5681"/>
    <w:rsid w:val="005B6ED8"/>
    <w:rsid w:val="005B720F"/>
    <w:rsid w:val="005C1D49"/>
    <w:rsid w:val="005C2EDD"/>
    <w:rsid w:val="005C4D2D"/>
    <w:rsid w:val="005C562C"/>
    <w:rsid w:val="005C6878"/>
    <w:rsid w:val="005C7D6F"/>
    <w:rsid w:val="005D0D5D"/>
    <w:rsid w:val="005D0E97"/>
    <w:rsid w:val="005D2C53"/>
    <w:rsid w:val="005D3F65"/>
    <w:rsid w:val="005D4B8B"/>
    <w:rsid w:val="005D4D9E"/>
    <w:rsid w:val="005D5DC3"/>
    <w:rsid w:val="005D7E13"/>
    <w:rsid w:val="005E3D9B"/>
    <w:rsid w:val="005E42E7"/>
    <w:rsid w:val="005E42F8"/>
    <w:rsid w:val="005E4FAC"/>
    <w:rsid w:val="005E55A6"/>
    <w:rsid w:val="005E5F7E"/>
    <w:rsid w:val="005E623C"/>
    <w:rsid w:val="005E6533"/>
    <w:rsid w:val="005F0C2C"/>
    <w:rsid w:val="005F10F7"/>
    <w:rsid w:val="005F1397"/>
    <w:rsid w:val="005F3C97"/>
    <w:rsid w:val="005F5B8E"/>
    <w:rsid w:val="005F6481"/>
    <w:rsid w:val="00600268"/>
    <w:rsid w:val="006021F1"/>
    <w:rsid w:val="00602253"/>
    <w:rsid w:val="006025BD"/>
    <w:rsid w:val="006041DE"/>
    <w:rsid w:val="0061243F"/>
    <w:rsid w:val="00615ABC"/>
    <w:rsid w:val="00617163"/>
    <w:rsid w:val="00620AC8"/>
    <w:rsid w:val="00623FF1"/>
    <w:rsid w:val="006247E0"/>
    <w:rsid w:val="00624839"/>
    <w:rsid w:val="0062581F"/>
    <w:rsid w:val="00626878"/>
    <w:rsid w:val="0063409E"/>
    <w:rsid w:val="00634516"/>
    <w:rsid w:val="00643BE6"/>
    <w:rsid w:val="00644D51"/>
    <w:rsid w:val="0064658C"/>
    <w:rsid w:val="00646D60"/>
    <w:rsid w:val="0065052B"/>
    <w:rsid w:val="006519A8"/>
    <w:rsid w:val="00653A1E"/>
    <w:rsid w:val="00661F50"/>
    <w:rsid w:val="00670CC2"/>
    <w:rsid w:val="00673839"/>
    <w:rsid w:val="00675A4D"/>
    <w:rsid w:val="00676473"/>
    <w:rsid w:val="00683DA5"/>
    <w:rsid w:val="006854B9"/>
    <w:rsid w:val="00685A07"/>
    <w:rsid w:val="006863A7"/>
    <w:rsid w:val="00687FFA"/>
    <w:rsid w:val="00691038"/>
    <w:rsid w:val="00693C15"/>
    <w:rsid w:val="00694BF4"/>
    <w:rsid w:val="0069564F"/>
    <w:rsid w:val="00695915"/>
    <w:rsid w:val="00696393"/>
    <w:rsid w:val="00696C07"/>
    <w:rsid w:val="00696DC0"/>
    <w:rsid w:val="00697704"/>
    <w:rsid w:val="006A15E0"/>
    <w:rsid w:val="006A45A2"/>
    <w:rsid w:val="006A47D1"/>
    <w:rsid w:val="006A4EA8"/>
    <w:rsid w:val="006A5653"/>
    <w:rsid w:val="006A77DE"/>
    <w:rsid w:val="006B6562"/>
    <w:rsid w:val="006C2744"/>
    <w:rsid w:val="006C3CF6"/>
    <w:rsid w:val="006C468F"/>
    <w:rsid w:val="006C56B1"/>
    <w:rsid w:val="006C61C9"/>
    <w:rsid w:val="006C62F3"/>
    <w:rsid w:val="006C63CD"/>
    <w:rsid w:val="006C6587"/>
    <w:rsid w:val="006C7097"/>
    <w:rsid w:val="006D1F8E"/>
    <w:rsid w:val="006D4EF7"/>
    <w:rsid w:val="006D5CCC"/>
    <w:rsid w:val="006D6490"/>
    <w:rsid w:val="006E0C72"/>
    <w:rsid w:val="006E13CE"/>
    <w:rsid w:val="006E2158"/>
    <w:rsid w:val="006E474E"/>
    <w:rsid w:val="006F2C37"/>
    <w:rsid w:val="006F4207"/>
    <w:rsid w:val="006F5B1D"/>
    <w:rsid w:val="00705779"/>
    <w:rsid w:val="00705BA2"/>
    <w:rsid w:val="00706D35"/>
    <w:rsid w:val="0070724A"/>
    <w:rsid w:val="00707B2A"/>
    <w:rsid w:val="00707EB6"/>
    <w:rsid w:val="00710184"/>
    <w:rsid w:val="007117C9"/>
    <w:rsid w:val="00711BC3"/>
    <w:rsid w:val="007132DD"/>
    <w:rsid w:val="0071501C"/>
    <w:rsid w:val="0071518A"/>
    <w:rsid w:val="00715D56"/>
    <w:rsid w:val="00721F97"/>
    <w:rsid w:val="0072679B"/>
    <w:rsid w:val="0073149C"/>
    <w:rsid w:val="00733A00"/>
    <w:rsid w:val="00734136"/>
    <w:rsid w:val="0074005B"/>
    <w:rsid w:val="007401C6"/>
    <w:rsid w:val="00741F0B"/>
    <w:rsid w:val="00743C3A"/>
    <w:rsid w:val="007440CE"/>
    <w:rsid w:val="00752A89"/>
    <w:rsid w:val="00755280"/>
    <w:rsid w:val="00756941"/>
    <w:rsid w:val="007605CA"/>
    <w:rsid w:val="007616A6"/>
    <w:rsid w:val="00764806"/>
    <w:rsid w:val="00765AF8"/>
    <w:rsid w:val="007665DA"/>
    <w:rsid w:val="00766F68"/>
    <w:rsid w:val="00772B40"/>
    <w:rsid w:val="00775F6C"/>
    <w:rsid w:val="00777E44"/>
    <w:rsid w:val="00780E3B"/>
    <w:rsid w:val="00782732"/>
    <w:rsid w:val="00790768"/>
    <w:rsid w:val="0079264C"/>
    <w:rsid w:val="007949A2"/>
    <w:rsid w:val="00795612"/>
    <w:rsid w:val="00795C52"/>
    <w:rsid w:val="007A3BDE"/>
    <w:rsid w:val="007A3E40"/>
    <w:rsid w:val="007A4EF0"/>
    <w:rsid w:val="007A5CA1"/>
    <w:rsid w:val="007A6075"/>
    <w:rsid w:val="007A7C7B"/>
    <w:rsid w:val="007B0881"/>
    <w:rsid w:val="007B1F40"/>
    <w:rsid w:val="007B2D9F"/>
    <w:rsid w:val="007B379F"/>
    <w:rsid w:val="007B46DB"/>
    <w:rsid w:val="007B4F8F"/>
    <w:rsid w:val="007C1F52"/>
    <w:rsid w:val="007C2ED4"/>
    <w:rsid w:val="007C60F5"/>
    <w:rsid w:val="007D441C"/>
    <w:rsid w:val="007D4FCE"/>
    <w:rsid w:val="007E031C"/>
    <w:rsid w:val="007E0CDD"/>
    <w:rsid w:val="007E271B"/>
    <w:rsid w:val="007E3F66"/>
    <w:rsid w:val="007E4F01"/>
    <w:rsid w:val="007E7681"/>
    <w:rsid w:val="007F2722"/>
    <w:rsid w:val="007F294F"/>
    <w:rsid w:val="007F53E8"/>
    <w:rsid w:val="007F550F"/>
    <w:rsid w:val="007F676D"/>
    <w:rsid w:val="00800574"/>
    <w:rsid w:val="0081223A"/>
    <w:rsid w:val="0081406B"/>
    <w:rsid w:val="008151EB"/>
    <w:rsid w:val="0081616C"/>
    <w:rsid w:val="00817DD9"/>
    <w:rsid w:val="008204D9"/>
    <w:rsid w:val="0083289C"/>
    <w:rsid w:val="00833D43"/>
    <w:rsid w:val="00836E4F"/>
    <w:rsid w:val="0084048E"/>
    <w:rsid w:val="00841C74"/>
    <w:rsid w:val="008441A7"/>
    <w:rsid w:val="008449F5"/>
    <w:rsid w:val="00847E97"/>
    <w:rsid w:val="00850504"/>
    <w:rsid w:val="00856A1E"/>
    <w:rsid w:val="00860151"/>
    <w:rsid w:val="00860E24"/>
    <w:rsid w:val="00862A18"/>
    <w:rsid w:val="00863037"/>
    <w:rsid w:val="00864DDE"/>
    <w:rsid w:val="00866A4B"/>
    <w:rsid w:val="008702D9"/>
    <w:rsid w:val="00872874"/>
    <w:rsid w:val="00880092"/>
    <w:rsid w:val="00882704"/>
    <w:rsid w:val="008856BD"/>
    <w:rsid w:val="00885A0B"/>
    <w:rsid w:val="00894BB2"/>
    <w:rsid w:val="008A417B"/>
    <w:rsid w:val="008A4C41"/>
    <w:rsid w:val="008A6032"/>
    <w:rsid w:val="008B12B0"/>
    <w:rsid w:val="008B2BDF"/>
    <w:rsid w:val="008B6713"/>
    <w:rsid w:val="008B7683"/>
    <w:rsid w:val="008C540D"/>
    <w:rsid w:val="008C6228"/>
    <w:rsid w:val="008C6BF2"/>
    <w:rsid w:val="008D0067"/>
    <w:rsid w:val="008D0F17"/>
    <w:rsid w:val="008D1B21"/>
    <w:rsid w:val="008D3561"/>
    <w:rsid w:val="008D4F36"/>
    <w:rsid w:val="008D770F"/>
    <w:rsid w:val="008E02C4"/>
    <w:rsid w:val="008E1F5A"/>
    <w:rsid w:val="008E2CC8"/>
    <w:rsid w:val="008E3CCB"/>
    <w:rsid w:val="008E4814"/>
    <w:rsid w:val="008E620B"/>
    <w:rsid w:val="008E67F3"/>
    <w:rsid w:val="008F27CF"/>
    <w:rsid w:val="008F5392"/>
    <w:rsid w:val="008F555A"/>
    <w:rsid w:val="008F5F14"/>
    <w:rsid w:val="00902A3F"/>
    <w:rsid w:val="00903F4E"/>
    <w:rsid w:val="009061E8"/>
    <w:rsid w:val="00906B31"/>
    <w:rsid w:val="00911CBC"/>
    <w:rsid w:val="00911DEF"/>
    <w:rsid w:val="00912728"/>
    <w:rsid w:val="00913877"/>
    <w:rsid w:val="00915705"/>
    <w:rsid w:val="00920983"/>
    <w:rsid w:val="0092429A"/>
    <w:rsid w:val="00927961"/>
    <w:rsid w:val="0093022A"/>
    <w:rsid w:val="0093177B"/>
    <w:rsid w:val="009323DB"/>
    <w:rsid w:val="0093395A"/>
    <w:rsid w:val="00933989"/>
    <w:rsid w:val="00934EEA"/>
    <w:rsid w:val="00936C7E"/>
    <w:rsid w:val="00936D75"/>
    <w:rsid w:val="009374AE"/>
    <w:rsid w:val="009427CC"/>
    <w:rsid w:val="00946C5A"/>
    <w:rsid w:val="009473A8"/>
    <w:rsid w:val="00950596"/>
    <w:rsid w:val="00951667"/>
    <w:rsid w:val="00954F92"/>
    <w:rsid w:val="0096014A"/>
    <w:rsid w:val="00961EA8"/>
    <w:rsid w:val="00962890"/>
    <w:rsid w:val="00965E89"/>
    <w:rsid w:val="009672EE"/>
    <w:rsid w:val="009719CA"/>
    <w:rsid w:val="0097295E"/>
    <w:rsid w:val="00972F7F"/>
    <w:rsid w:val="009737FE"/>
    <w:rsid w:val="009745CF"/>
    <w:rsid w:val="0097572B"/>
    <w:rsid w:val="009776A2"/>
    <w:rsid w:val="00982CA7"/>
    <w:rsid w:val="009845F4"/>
    <w:rsid w:val="00993DCE"/>
    <w:rsid w:val="009A0748"/>
    <w:rsid w:val="009A3C56"/>
    <w:rsid w:val="009A45E2"/>
    <w:rsid w:val="009A7996"/>
    <w:rsid w:val="009A7E00"/>
    <w:rsid w:val="009B1028"/>
    <w:rsid w:val="009B4264"/>
    <w:rsid w:val="009B5F12"/>
    <w:rsid w:val="009C2052"/>
    <w:rsid w:val="009C7560"/>
    <w:rsid w:val="009D2B5E"/>
    <w:rsid w:val="009D5F23"/>
    <w:rsid w:val="009E2DF1"/>
    <w:rsid w:val="009E377B"/>
    <w:rsid w:val="009E4F19"/>
    <w:rsid w:val="009E5501"/>
    <w:rsid w:val="009E7342"/>
    <w:rsid w:val="009F13A8"/>
    <w:rsid w:val="00A0074C"/>
    <w:rsid w:val="00A014D5"/>
    <w:rsid w:val="00A017D6"/>
    <w:rsid w:val="00A04D27"/>
    <w:rsid w:val="00A057D1"/>
    <w:rsid w:val="00A05F6D"/>
    <w:rsid w:val="00A06920"/>
    <w:rsid w:val="00A10257"/>
    <w:rsid w:val="00A11472"/>
    <w:rsid w:val="00A129A4"/>
    <w:rsid w:val="00A13092"/>
    <w:rsid w:val="00A156C4"/>
    <w:rsid w:val="00A17D0E"/>
    <w:rsid w:val="00A17E94"/>
    <w:rsid w:val="00A23664"/>
    <w:rsid w:val="00A238FD"/>
    <w:rsid w:val="00A23D91"/>
    <w:rsid w:val="00A24435"/>
    <w:rsid w:val="00A279E8"/>
    <w:rsid w:val="00A310CA"/>
    <w:rsid w:val="00A315A4"/>
    <w:rsid w:val="00A331BB"/>
    <w:rsid w:val="00A461BF"/>
    <w:rsid w:val="00A47372"/>
    <w:rsid w:val="00A50B68"/>
    <w:rsid w:val="00A54023"/>
    <w:rsid w:val="00A5410C"/>
    <w:rsid w:val="00A5424E"/>
    <w:rsid w:val="00A5532B"/>
    <w:rsid w:val="00A60671"/>
    <w:rsid w:val="00A61511"/>
    <w:rsid w:val="00A62186"/>
    <w:rsid w:val="00A64ABF"/>
    <w:rsid w:val="00A64FDC"/>
    <w:rsid w:val="00A656B3"/>
    <w:rsid w:val="00A7299B"/>
    <w:rsid w:val="00A7299E"/>
    <w:rsid w:val="00A7399D"/>
    <w:rsid w:val="00A7762B"/>
    <w:rsid w:val="00A82ACA"/>
    <w:rsid w:val="00A84BB2"/>
    <w:rsid w:val="00A867D0"/>
    <w:rsid w:val="00A86E4A"/>
    <w:rsid w:val="00A910C4"/>
    <w:rsid w:val="00A917BD"/>
    <w:rsid w:val="00A91E25"/>
    <w:rsid w:val="00A9383D"/>
    <w:rsid w:val="00A93A16"/>
    <w:rsid w:val="00A94BF8"/>
    <w:rsid w:val="00A959D8"/>
    <w:rsid w:val="00AA060E"/>
    <w:rsid w:val="00AA1002"/>
    <w:rsid w:val="00AA3F19"/>
    <w:rsid w:val="00AA4C6C"/>
    <w:rsid w:val="00AA5ED0"/>
    <w:rsid w:val="00AB2F65"/>
    <w:rsid w:val="00AB2FEE"/>
    <w:rsid w:val="00AB6218"/>
    <w:rsid w:val="00AC2CDB"/>
    <w:rsid w:val="00AC336B"/>
    <w:rsid w:val="00AC3AA4"/>
    <w:rsid w:val="00AC3C83"/>
    <w:rsid w:val="00AC3EE9"/>
    <w:rsid w:val="00AC5377"/>
    <w:rsid w:val="00AC5B76"/>
    <w:rsid w:val="00AC5FF8"/>
    <w:rsid w:val="00AD27DD"/>
    <w:rsid w:val="00AD2880"/>
    <w:rsid w:val="00AD68F2"/>
    <w:rsid w:val="00AE2D73"/>
    <w:rsid w:val="00AF0026"/>
    <w:rsid w:val="00AF06F5"/>
    <w:rsid w:val="00AF48E9"/>
    <w:rsid w:val="00B011E2"/>
    <w:rsid w:val="00B053FB"/>
    <w:rsid w:val="00B07D52"/>
    <w:rsid w:val="00B10B90"/>
    <w:rsid w:val="00B12114"/>
    <w:rsid w:val="00B12AFD"/>
    <w:rsid w:val="00B145D4"/>
    <w:rsid w:val="00B1541B"/>
    <w:rsid w:val="00B156D2"/>
    <w:rsid w:val="00B15DB4"/>
    <w:rsid w:val="00B17B1E"/>
    <w:rsid w:val="00B23E70"/>
    <w:rsid w:val="00B26CB1"/>
    <w:rsid w:val="00B27A79"/>
    <w:rsid w:val="00B34BD6"/>
    <w:rsid w:val="00B3631C"/>
    <w:rsid w:val="00B36C60"/>
    <w:rsid w:val="00B40F89"/>
    <w:rsid w:val="00B44211"/>
    <w:rsid w:val="00B52176"/>
    <w:rsid w:val="00B65C0C"/>
    <w:rsid w:val="00B674AC"/>
    <w:rsid w:val="00B7094F"/>
    <w:rsid w:val="00B72EEE"/>
    <w:rsid w:val="00B75B11"/>
    <w:rsid w:val="00B76B5F"/>
    <w:rsid w:val="00B772D6"/>
    <w:rsid w:val="00B803BA"/>
    <w:rsid w:val="00B81A98"/>
    <w:rsid w:val="00B82F01"/>
    <w:rsid w:val="00B84090"/>
    <w:rsid w:val="00B86271"/>
    <w:rsid w:val="00B91D5B"/>
    <w:rsid w:val="00B93496"/>
    <w:rsid w:val="00B94985"/>
    <w:rsid w:val="00B956EC"/>
    <w:rsid w:val="00B95A0A"/>
    <w:rsid w:val="00B9761D"/>
    <w:rsid w:val="00BA191F"/>
    <w:rsid w:val="00BA2028"/>
    <w:rsid w:val="00BA33B9"/>
    <w:rsid w:val="00BA5894"/>
    <w:rsid w:val="00BA6290"/>
    <w:rsid w:val="00BA78D1"/>
    <w:rsid w:val="00BB11C0"/>
    <w:rsid w:val="00BB1309"/>
    <w:rsid w:val="00BB176B"/>
    <w:rsid w:val="00BB2432"/>
    <w:rsid w:val="00BC2CF8"/>
    <w:rsid w:val="00BC2F6C"/>
    <w:rsid w:val="00BC5329"/>
    <w:rsid w:val="00BC7873"/>
    <w:rsid w:val="00BD2E96"/>
    <w:rsid w:val="00BD2EB4"/>
    <w:rsid w:val="00BD594F"/>
    <w:rsid w:val="00BD6533"/>
    <w:rsid w:val="00BD760D"/>
    <w:rsid w:val="00BE1C9A"/>
    <w:rsid w:val="00BE4CA2"/>
    <w:rsid w:val="00BE56BB"/>
    <w:rsid w:val="00BE64D8"/>
    <w:rsid w:val="00BE7F29"/>
    <w:rsid w:val="00BF5785"/>
    <w:rsid w:val="00BF641A"/>
    <w:rsid w:val="00BF79F5"/>
    <w:rsid w:val="00C00E4D"/>
    <w:rsid w:val="00C026CD"/>
    <w:rsid w:val="00C02BFC"/>
    <w:rsid w:val="00C10241"/>
    <w:rsid w:val="00C10A36"/>
    <w:rsid w:val="00C10C5B"/>
    <w:rsid w:val="00C10CAF"/>
    <w:rsid w:val="00C12387"/>
    <w:rsid w:val="00C14744"/>
    <w:rsid w:val="00C148EB"/>
    <w:rsid w:val="00C15C9A"/>
    <w:rsid w:val="00C16FF6"/>
    <w:rsid w:val="00C20A3F"/>
    <w:rsid w:val="00C22AF9"/>
    <w:rsid w:val="00C236CB"/>
    <w:rsid w:val="00C23FFC"/>
    <w:rsid w:val="00C241B5"/>
    <w:rsid w:val="00C27093"/>
    <w:rsid w:val="00C315A0"/>
    <w:rsid w:val="00C3378C"/>
    <w:rsid w:val="00C343FF"/>
    <w:rsid w:val="00C40024"/>
    <w:rsid w:val="00C40A46"/>
    <w:rsid w:val="00C432BB"/>
    <w:rsid w:val="00C444A0"/>
    <w:rsid w:val="00C4460C"/>
    <w:rsid w:val="00C44753"/>
    <w:rsid w:val="00C45361"/>
    <w:rsid w:val="00C501D0"/>
    <w:rsid w:val="00C51905"/>
    <w:rsid w:val="00C528E6"/>
    <w:rsid w:val="00C55AB6"/>
    <w:rsid w:val="00C56031"/>
    <w:rsid w:val="00C5625C"/>
    <w:rsid w:val="00C632FA"/>
    <w:rsid w:val="00C67D51"/>
    <w:rsid w:val="00C70B65"/>
    <w:rsid w:val="00C81F76"/>
    <w:rsid w:val="00C85192"/>
    <w:rsid w:val="00C85C54"/>
    <w:rsid w:val="00C875EB"/>
    <w:rsid w:val="00C90D70"/>
    <w:rsid w:val="00C96946"/>
    <w:rsid w:val="00CA088A"/>
    <w:rsid w:val="00CA18FE"/>
    <w:rsid w:val="00CA2481"/>
    <w:rsid w:val="00CA27D1"/>
    <w:rsid w:val="00CA2A9E"/>
    <w:rsid w:val="00CA3BA2"/>
    <w:rsid w:val="00CA6C80"/>
    <w:rsid w:val="00CB0C9D"/>
    <w:rsid w:val="00CB0F53"/>
    <w:rsid w:val="00CB149E"/>
    <w:rsid w:val="00CB33CA"/>
    <w:rsid w:val="00CB40C5"/>
    <w:rsid w:val="00CB51E2"/>
    <w:rsid w:val="00CB61DB"/>
    <w:rsid w:val="00CB6B4E"/>
    <w:rsid w:val="00CC0D52"/>
    <w:rsid w:val="00CC452B"/>
    <w:rsid w:val="00CC4AB2"/>
    <w:rsid w:val="00CC537D"/>
    <w:rsid w:val="00CC7FB1"/>
    <w:rsid w:val="00CD3187"/>
    <w:rsid w:val="00CD3FBC"/>
    <w:rsid w:val="00CD3FE6"/>
    <w:rsid w:val="00CD42EA"/>
    <w:rsid w:val="00CE161F"/>
    <w:rsid w:val="00CE2992"/>
    <w:rsid w:val="00CE5E8C"/>
    <w:rsid w:val="00CE6AC6"/>
    <w:rsid w:val="00CF21B8"/>
    <w:rsid w:val="00CF2AB8"/>
    <w:rsid w:val="00CF361F"/>
    <w:rsid w:val="00CF6488"/>
    <w:rsid w:val="00CF73B7"/>
    <w:rsid w:val="00D019F0"/>
    <w:rsid w:val="00D03DE2"/>
    <w:rsid w:val="00D044A7"/>
    <w:rsid w:val="00D04A90"/>
    <w:rsid w:val="00D051CA"/>
    <w:rsid w:val="00D10106"/>
    <w:rsid w:val="00D11F0C"/>
    <w:rsid w:val="00D12874"/>
    <w:rsid w:val="00D14C5C"/>
    <w:rsid w:val="00D2068D"/>
    <w:rsid w:val="00D233D8"/>
    <w:rsid w:val="00D236DB"/>
    <w:rsid w:val="00D27299"/>
    <w:rsid w:val="00D31E20"/>
    <w:rsid w:val="00D329E5"/>
    <w:rsid w:val="00D32EDF"/>
    <w:rsid w:val="00D33CB9"/>
    <w:rsid w:val="00D37024"/>
    <w:rsid w:val="00D37C4B"/>
    <w:rsid w:val="00D37D65"/>
    <w:rsid w:val="00D418D9"/>
    <w:rsid w:val="00D4264D"/>
    <w:rsid w:val="00D42BFD"/>
    <w:rsid w:val="00D447F1"/>
    <w:rsid w:val="00D46696"/>
    <w:rsid w:val="00D476DB"/>
    <w:rsid w:val="00D511B5"/>
    <w:rsid w:val="00D61638"/>
    <w:rsid w:val="00D63534"/>
    <w:rsid w:val="00D67FB0"/>
    <w:rsid w:val="00D746EA"/>
    <w:rsid w:val="00D77D0D"/>
    <w:rsid w:val="00D83016"/>
    <w:rsid w:val="00D861F5"/>
    <w:rsid w:val="00D87893"/>
    <w:rsid w:val="00D90880"/>
    <w:rsid w:val="00D93696"/>
    <w:rsid w:val="00D94E63"/>
    <w:rsid w:val="00D95476"/>
    <w:rsid w:val="00D9554D"/>
    <w:rsid w:val="00D964B8"/>
    <w:rsid w:val="00DA0E28"/>
    <w:rsid w:val="00DA5910"/>
    <w:rsid w:val="00DA5D61"/>
    <w:rsid w:val="00DB3046"/>
    <w:rsid w:val="00DB390B"/>
    <w:rsid w:val="00DB7890"/>
    <w:rsid w:val="00DC02D2"/>
    <w:rsid w:val="00DC202C"/>
    <w:rsid w:val="00DC3631"/>
    <w:rsid w:val="00DC536C"/>
    <w:rsid w:val="00DD0873"/>
    <w:rsid w:val="00DD3746"/>
    <w:rsid w:val="00DD715F"/>
    <w:rsid w:val="00DD73ED"/>
    <w:rsid w:val="00DE1D34"/>
    <w:rsid w:val="00DE2021"/>
    <w:rsid w:val="00DE2299"/>
    <w:rsid w:val="00DE2C21"/>
    <w:rsid w:val="00DE46D9"/>
    <w:rsid w:val="00DE4C31"/>
    <w:rsid w:val="00DE5A37"/>
    <w:rsid w:val="00DE5B09"/>
    <w:rsid w:val="00DE5B47"/>
    <w:rsid w:val="00DF0E2A"/>
    <w:rsid w:val="00DF267C"/>
    <w:rsid w:val="00DF2DCF"/>
    <w:rsid w:val="00DF2EFB"/>
    <w:rsid w:val="00DF4D17"/>
    <w:rsid w:val="00DF505A"/>
    <w:rsid w:val="00DF5117"/>
    <w:rsid w:val="00DF607D"/>
    <w:rsid w:val="00DF7EBB"/>
    <w:rsid w:val="00E00073"/>
    <w:rsid w:val="00E002C1"/>
    <w:rsid w:val="00E0194D"/>
    <w:rsid w:val="00E04697"/>
    <w:rsid w:val="00E05994"/>
    <w:rsid w:val="00E06451"/>
    <w:rsid w:val="00E06794"/>
    <w:rsid w:val="00E06CA7"/>
    <w:rsid w:val="00E10689"/>
    <w:rsid w:val="00E11CC6"/>
    <w:rsid w:val="00E126AD"/>
    <w:rsid w:val="00E1576F"/>
    <w:rsid w:val="00E2246A"/>
    <w:rsid w:val="00E24C92"/>
    <w:rsid w:val="00E25915"/>
    <w:rsid w:val="00E2597B"/>
    <w:rsid w:val="00E2686B"/>
    <w:rsid w:val="00E321F8"/>
    <w:rsid w:val="00E32B75"/>
    <w:rsid w:val="00E33CB8"/>
    <w:rsid w:val="00E33E4C"/>
    <w:rsid w:val="00E35183"/>
    <w:rsid w:val="00E43422"/>
    <w:rsid w:val="00E45A5B"/>
    <w:rsid w:val="00E45B51"/>
    <w:rsid w:val="00E505BC"/>
    <w:rsid w:val="00E5153F"/>
    <w:rsid w:val="00E534F1"/>
    <w:rsid w:val="00E53F92"/>
    <w:rsid w:val="00E54E81"/>
    <w:rsid w:val="00E57989"/>
    <w:rsid w:val="00E64776"/>
    <w:rsid w:val="00E677F3"/>
    <w:rsid w:val="00E6793C"/>
    <w:rsid w:val="00E67FAD"/>
    <w:rsid w:val="00E70B5B"/>
    <w:rsid w:val="00E7101D"/>
    <w:rsid w:val="00E71A8B"/>
    <w:rsid w:val="00E722A4"/>
    <w:rsid w:val="00E77CD0"/>
    <w:rsid w:val="00E80D0D"/>
    <w:rsid w:val="00E81604"/>
    <w:rsid w:val="00E81B44"/>
    <w:rsid w:val="00E81C42"/>
    <w:rsid w:val="00E82A1C"/>
    <w:rsid w:val="00E842BA"/>
    <w:rsid w:val="00E85397"/>
    <w:rsid w:val="00E85DCF"/>
    <w:rsid w:val="00E86AC4"/>
    <w:rsid w:val="00E925E6"/>
    <w:rsid w:val="00EA2310"/>
    <w:rsid w:val="00EA686B"/>
    <w:rsid w:val="00EB1C71"/>
    <w:rsid w:val="00EB23F4"/>
    <w:rsid w:val="00EB2792"/>
    <w:rsid w:val="00EB39E0"/>
    <w:rsid w:val="00EB62B6"/>
    <w:rsid w:val="00EB7867"/>
    <w:rsid w:val="00EB7D37"/>
    <w:rsid w:val="00EC37E1"/>
    <w:rsid w:val="00EC380C"/>
    <w:rsid w:val="00EC51B1"/>
    <w:rsid w:val="00EC5E86"/>
    <w:rsid w:val="00ED13E1"/>
    <w:rsid w:val="00ED189E"/>
    <w:rsid w:val="00ED258B"/>
    <w:rsid w:val="00ED25C7"/>
    <w:rsid w:val="00ED3C46"/>
    <w:rsid w:val="00ED5F52"/>
    <w:rsid w:val="00EE31A4"/>
    <w:rsid w:val="00EE6A76"/>
    <w:rsid w:val="00EE715D"/>
    <w:rsid w:val="00EF67D3"/>
    <w:rsid w:val="00EF711F"/>
    <w:rsid w:val="00F11205"/>
    <w:rsid w:val="00F12116"/>
    <w:rsid w:val="00F1746B"/>
    <w:rsid w:val="00F17AB1"/>
    <w:rsid w:val="00F2061B"/>
    <w:rsid w:val="00F20BB0"/>
    <w:rsid w:val="00F20BB2"/>
    <w:rsid w:val="00F27299"/>
    <w:rsid w:val="00F27CED"/>
    <w:rsid w:val="00F3017C"/>
    <w:rsid w:val="00F31F75"/>
    <w:rsid w:val="00F32E02"/>
    <w:rsid w:val="00F33666"/>
    <w:rsid w:val="00F3610E"/>
    <w:rsid w:val="00F403A6"/>
    <w:rsid w:val="00F41710"/>
    <w:rsid w:val="00F41BE8"/>
    <w:rsid w:val="00F44DA0"/>
    <w:rsid w:val="00F46132"/>
    <w:rsid w:val="00F470B3"/>
    <w:rsid w:val="00F47A8C"/>
    <w:rsid w:val="00F50D81"/>
    <w:rsid w:val="00F52176"/>
    <w:rsid w:val="00F534D4"/>
    <w:rsid w:val="00F53C36"/>
    <w:rsid w:val="00F54768"/>
    <w:rsid w:val="00F612D4"/>
    <w:rsid w:val="00F61447"/>
    <w:rsid w:val="00F62CA7"/>
    <w:rsid w:val="00F66566"/>
    <w:rsid w:val="00F67A55"/>
    <w:rsid w:val="00F72289"/>
    <w:rsid w:val="00F725CD"/>
    <w:rsid w:val="00F74521"/>
    <w:rsid w:val="00F75D86"/>
    <w:rsid w:val="00F76A45"/>
    <w:rsid w:val="00F772E9"/>
    <w:rsid w:val="00F7744C"/>
    <w:rsid w:val="00F80F9F"/>
    <w:rsid w:val="00F81B2B"/>
    <w:rsid w:val="00F8297D"/>
    <w:rsid w:val="00F834A6"/>
    <w:rsid w:val="00F834C2"/>
    <w:rsid w:val="00F85EDD"/>
    <w:rsid w:val="00F8628B"/>
    <w:rsid w:val="00F86BD3"/>
    <w:rsid w:val="00F8757F"/>
    <w:rsid w:val="00F90278"/>
    <w:rsid w:val="00F9122D"/>
    <w:rsid w:val="00F91585"/>
    <w:rsid w:val="00F917DF"/>
    <w:rsid w:val="00F96A62"/>
    <w:rsid w:val="00FA2454"/>
    <w:rsid w:val="00FA2A0C"/>
    <w:rsid w:val="00FA2E00"/>
    <w:rsid w:val="00FA6578"/>
    <w:rsid w:val="00FA7277"/>
    <w:rsid w:val="00FA7318"/>
    <w:rsid w:val="00FA77E5"/>
    <w:rsid w:val="00FB418B"/>
    <w:rsid w:val="00FB513A"/>
    <w:rsid w:val="00FB5DD0"/>
    <w:rsid w:val="00FB78FD"/>
    <w:rsid w:val="00FC53AD"/>
    <w:rsid w:val="00FD1EE2"/>
    <w:rsid w:val="00FD370D"/>
    <w:rsid w:val="00FD3E13"/>
    <w:rsid w:val="00FD4EDB"/>
    <w:rsid w:val="00FD6783"/>
    <w:rsid w:val="00FD7989"/>
    <w:rsid w:val="00FE06DD"/>
    <w:rsid w:val="00FE2DED"/>
    <w:rsid w:val="00FE3789"/>
    <w:rsid w:val="00FE4891"/>
    <w:rsid w:val="00FE4917"/>
    <w:rsid w:val="00FE78F7"/>
    <w:rsid w:val="00FF1E5B"/>
    <w:rsid w:val="00FF46DC"/>
    <w:rsid w:val="00FF51E8"/>
    <w:rsid w:val="00FF5346"/>
    <w:rsid w:val="00FF5C3D"/>
    <w:rsid w:val="00FF5EA2"/>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617235EC-AA7A-4F39-8ACD-1D0964E6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29021498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0713433">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20208696">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5637886">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8587583094171E-2"/>
          <c:y val="4.79073125568042E-2"/>
          <c:w val="0.8819119066809562"/>
          <c:h val="0.84399493752601396"/>
        </c:manualLayout>
      </c:layout>
      <c:barChart>
        <c:barDir val="col"/>
        <c:grouping val="clustered"/>
        <c:varyColors val="0"/>
        <c:ser>
          <c:idx val="1"/>
          <c:order val="0"/>
          <c:tx>
            <c:strRef>
              <c:f>Sheet1!$B$1</c:f>
              <c:strCache>
                <c:ptCount val="1"/>
                <c:pt idx="0">
                  <c:v>輸出額(百萬美元)</c:v>
                </c:pt>
              </c:strCache>
            </c:strRef>
          </c:tx>
          <c:spPr>
            <a:solidFill>
              <a:srgbClr val="4F81BD"/>
            </a:solidFill>
          </c:spPr>
          <c:invertIfNegative val="0"/>
          <c:cat>
            <c:numRef>
              <c:f>Sheet1!$A$2:$A$21</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Sheet1!$B$2:$B$21</c:f>
              <c:numCache>
                <c:formatCode>General</c:formatCode>
                <c:ptCount val="20"/>
                <c:pt idx="0">
                  <c:v>1671.4</c:v>
                </c:pt>
                <c:pt idx="1">
                  <c:v>2247.5</c:v>
                </c:pt>
                <c:pt idx="2">
                  <c:v>2658.9</c:v>
                </c:pt>
                <c:pt idx="3">
                  <c:v>2964</c:v>
                </c:pt>
                <c:pt idx="4">
                  <c:v>3471</c:v>
                </c:pt>
                <c:pt idx="5">
                  <c:v>3880</c:v>
                </c:pt>
                <c:pt idx="6">
                  <c:v>1739.9</c:v>
                </c:pt>
                <c:pt idx="7">
                  <c:v>2960</c:v>
                </c:pt>
                <c:pt idx="8">
                  <c:v>4000</c:v>
                </c:pt>
                <c:pt idx="9">
                  <c:v>4236</c:v>
                </c:pt>
                <c:pt idx="10">
                  <c:v>3548</c:v>
                </c:pt>
                <c:pt idx="11">
                  <c:v>3753</c:v>
                </c:pt>
                <c:pt idx="12">
                  <c:v>3184</c:v>
                </c:pt>
                <c:pt idx="13">
                  <c:v>2896</c:v>
                </c:pt>
                <c:pt idx="14" formatCode="#,##0">
                  <c:v>3339</c:v>
                </c:pt>
                <c:pt idx="15">
                  <c:v>3656</c:v>
                </c:pt>
                <c:pt idx="16">
                  <c:v>3065</c:v>
                </c:pt>
                <c:pt idx="17">
                  <c:v>2155</c:v>
                </c:pt>
                <c:pt idx="18">
                  <c:v>2784</c:v>
                </c:pt>
                <c:pt idx="19">
                  <c:v>3018</c:v>
                </c:pt>
              </c:numCache>
            </c:numRef>
          </c:val>
          <c:extLst>
            <c:ext xmlns:c16="http://schemas.microsoft.com/office/drawing/2014/chart" uri="{C3380CC4-5D6E-409C-BE32-E72D297353CC}">
              <c16:uniqueId val="{00000000-07C7-4823-8200-87FDFC079090}"/>
            </c:ext>
          </c:extLst>
        </c:ser>
        <c:dLbls>
          <c:showLegendKey val="0"/>
          <c:showVal val="0"/>
          <c:showCatName val="0"/>
          <c:showSerName val="0"/>
          <c:showPercent val="0"/>
          <c:showBubbleSize val="0"/>
        </c:dLbls>
        <c:gapWidth val="150"/>
        <c:axId val="1253823408"/>
        <c:axId val="1323808912"/>
      </c:barChart>
      <c:catAx>
        <c:axId val="1253823408"/>
        <c:scaling>
          <c:orientation val="minMax"/>
        </c:scaling>
        <c:delete val="0"/>
        <c:axPos val="b"/>
        <c:numFmt formatCode="General" sourceLinked="1"/>
        <c:majorTickMark val="out"/>
        <c:minorTickMark val="none"/>
        <c:tickLblPos val="nextTo"/>
        <c:txPr>
          <a:bodyPr/>
          <a:lstStyle/>
          <a:p>
            <a:pPr>
              <a:defRPr lang="ja-JP"/>
            </a:pPr>
            <a:endParaRPr lang="zh-TW"/>
          </a:p>
        </c:txPr>
        <c:crossAx val="1323808912"/>
        <c:crosses val="autoZero"/>
        <c:auto val="1"/>
        <c:lblAlgn val="ctr"/>
        <c:lblOffset val="100"/>
        <c:noMultiLvlLbl val="0"/>
      </c:catAx>
      <c:valAx>
        <c:axId val="1323808912"/>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1253823408"/>
        <c:crosses val="autoZero"/>
        <c:crossBetween val="between"/>
      </c:valAx>
    </c:plotArea>
    <c:legend>
      <c:legendPos val="r"/>
      <c:layout>
        <c:manualLayout>
          <c:xMode val="edge"/>
          <c:yMode val="edge"/>
          <c:x val="0.72858804336347849"/>
          <c:y val="3.7598601302051414E-2"/>
          <c:w val="0.24446919464014399"/>
          <c:h val="0.12925809273840799"/>
        </c:manualLayout>
      </c:layout>
      <c:overlay val="0"/>
      <c:txPr>
        <a:bodyPr/>
        <a:lstStyle/>
        <a:p>
          <a:pPr>
            <a:defRPr lang="ja-JP">
              <a:latin typeface="Microsoft JhengHei" panose="020B0604030504040204" pitchFamily="34" charset="-120"/>
              <a:ea typeface="Microsoft JhengHei" panose="020B0604030504040204" pitchFamily="34" charset="-120"/>
            </a:defRPr>
          </a:pPr>
          <a:endParaRPr lang="zh-TW"/>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3FB54-BBE9-488E-8EF5-9681B8777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2308</Words>
  <Characters>13157</Characters>
  <Application>Microsoft Office Word</Application>
  <DocSecurity>0</DocSecurity>
  <Lines>109</Lines>
  <Paragraphs>30</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15435</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6</cp:revision>
  <dcterms:created xsi:type="dcterms:W3CDTF">2023-07-13T00:03:00Z</dcterms:created>
  <dcterms:modified xsi:type="dcterms:W3CDTF">2023-07-13T02:02:00Z</dcterms:modified>
</cp:coreProperties>
</file>